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01" w:rsidRDefault="006A590C">
      <w:pPr>
        <w:rPr>
          <w:b/>
          <w:color w:val="FF0000"/>
          <w:sz w:val="36"/>
          <w:szCs w:val="36"/>
          <w:u w:val="single"/>
        </w:rPr>
      </w:pPr>
      <w:r w:rsidRPr="006A590C">
        <w:rPr>
          <w:b/>
          <w:color w:val="FF0000"/>
          <w:sz w:val="36"/>
          <w:szCs w:val="36"/>
          <w:u w:val="single"/>
        </w:rPr>
        <w:t>La Méditerranée antique : les empreintes grecques et romaines</w:t>
      </w:r>
    </w:p>
    <w:p w:rsidR="006A590C" w:rsidRDefault="006A590C" w:rsidP="006A590C">
      <w:pPr>
        <w:pStyle w:val="NormalWeb"/>
        <w:spacing w:before="0" w:beforeAutospacing="0" w:after="0" w:afterAutospacing="0"/>
        <w:rPr>
          <w:rFonts w:asciiTheme="minorHAnsi" w:eastAsiaTheme="minorEastAsia" w:hAnsi="Calibri" w:cstheme="minorBidi"/>
          <w:b/>
          <w:color w:val="000000" w:themeColor="text1"/>
          <w:kern w:val="24"/>
        </w:rPr>
      </w:pPr>
    </w:p>
    <w:p w:rsidR="006A590C" w:rsidRPr="006A590C" w:rsidRDefault="006A590C" w:rsidP="006A590C">
      <w:pPr>
        <w:pStyle w:val="NormalWeb"/>
        <w:spacing w:before="0" w:beforeAutospacing="0" w:after="0" w:afterAutospacing="0"/>
      </w:pPr>
      <w:r w:rsidRPr="006A590C">
        <w:rPr>
          <w:rFonts w:asciiTheme="minorHAnsi" w:eastAsiaTheme="minorEastAsia" w:hAnsi="Calibri" w:cstheme="minorBidi"/>
          <w:color w:val="000000" w:themeColor="text1"/>
          <w:kern w:val="24"/>
        </w:rPr>
        <w:t xml:space="preserve">Pendant plus de 10 siècles, des civilisations antiques se sont organisées autour de la </w:t>
      </w:r>
      <w:r w:rsidRPr="006A590C">
        <w:rPr>
          <w:rFonts w:asciiTheme="minorHAnsi" w:eastAsiaTheme="minorEastAsia" w:hAnsi="Calibri" w:cstheme="minorBidi"/>
          <w:color w:val="000000" w:themeColor="text1"/>
          <w:kern w:val="24"/>
        </w:rPr>
        <w:t>Méditerranée,</w:t>
      </w:r>
      <w:r w:rsidRPr="006A590C">
        <w:rPr>
          <w:rFonts w:asciiTheme="minorHAnsi" w:eastAsiaTheme="minorEastAsia" w:hAnsi="Calibri" w:cstheme="minorBidi"/>
          <w:color w:val="000000" w:themeColor="text1"/>
          <w:kern w:val="24"/>
        </w:rPr>
        <w:t xml:space="preserve"> espace maritime au carrefour de l’Europe, de l’Afrique et de l’Asie. </w:t>
      </w:r>
    </w:p>
    <w:p w:rsidR="006A590C" w:rsidRPr="006A590C" w:rsidRDefault="006A590C" w:rsidP="006A590C">
      <w:pPr>
        <w:pStyle w:val="NormalWeb"/>
        <w:spacing w:before="0" w:beforeAutospacing="0" w:after="0" w:afterAutospacing="0"/>
      </w:pPr>
      <w:r w:rsidRPr="006A590C">
        <w:rPr>
          <w:rFonts w:asciiTheme="minorHAnsi" w:eastAsiaTheme="minorEastAsia" w:hAnsi="Calibri" w:cstheme="minorBidi"/>
          <w:color w:val="000000" w:themeColor="text1"/>
          <w:kern w:val="24"/>
        </w:rPr>
        <w:t xml:space="preserve">Elles nous ont laissé des traces de différentes natures (architecturales, artistiques, linguistiques et politiques), la Méditerranée est donc le lieu de nombreuses racines de nos sociétés. </w:t>
      </w:r>
    </w:p>
    <w:p w:rsidR="006A590C" w:rsidRPr="006A590C" w:rsidRDefault="006A590C" w:rsidP="006A590C">
      <w:pPr>
        <w:pStyle w:val="NormalWeb"/>
        <w:spacing w:before="0" w:beforeAutospacing="0" w:after="0" w:afterAutospacing="0"/>
      </w:pPr>
      <w:r w:rsidRPr="006A590C">
        <w:rPr>
          <w:rFonts w:asciiTheme="minorHAnsi" w:eastAsiaTheme="minorEastAsia" w:hAnsi="Calibri" w:cstheme="minorBidi"/>
          <w:color w:val="000000" w:themeColor="text1"/>
          <w:kern w:val="24"/>
        </w:rPr>
        <w:t>Athènes tout d’abord qui, à la tête d’un empire maritime inaugura un régime politique précoce dont nous sommes héritiers, la démocratie.</w:t>
      </w:r>
    </w:p>
    <w:p w:rsidR="006A590C" w:rsidRPr="006A590C" w:rsidRDefault="006A590C" w:rsidP="006A590C">
      <w:pPr>
        <w:pStyle w:val="NormalWeb"/>
        <w:spacing w:before="0" w:beforeAutospacing="0" w:after="0" w:afterAutospacing="0"/>
        <w:rPr>
          <w:rFonts w:asciiTheme="minorHAnsi" w:eastAsiaTheme="minorEastAsia" w:hAnsi="Calibri" w:cstheme="minorBidi"/>
          <w:color w:val="000000" w:themeColor="text1"/>
          <w:kern w:val="24"/>
        </w:rPr>
      </w:pPr>
      <w:r w:rsidRPr="006A590C">
        <w:rPr>
          <w:rFonts w:asciiTheme="minorHAnsi" w:eastAsiaTheme="minorEastAsia" w:hAnsi="Calibri" w:cstheme="minorBidi"/>
          <w:color w:val="000000" w:themeColor="text1"/>
          <w:kern w:val="24"/>
        </w:rPr>
        <w:t xml:space="preserve"> Puis, Au début de notre ère, Rome qui a bâti un immense empire qui a contribué à unifier la méditerranée et à diffuser le christianisme d’abord combattu puis adopté.</w:t>
      </w:r>
    </w:p>
    <w:p w:rsidR="006A590C" w:rsidRDefault="006A590C" w:rsidP="006A590C">
      <w:pPr>
        <w:pStyle w:val="NormalWeb"/>
        <w:spacing w:before="0" w:beforeAutospacing="0" w:after="0" w:afterAutospacing="0"/>
        <w:rPr>
          <w:rFonts w:asciiTheme="minorHAnsi" w:eastAsiaTheme="minorEastAsia" w:hAnsi="Calibri" w:cstheme="minorBidi"/>
          <w:b/>
          <w:color w:val="000000" w:themeColor="text1"/>
          <w:kern w:val="24"/>
        </w:rPr>
      </w:pPr>
    </w:p>
    <w:p w:rsidR="006A590C" w:rsidRDefault="006A590C" w:rsidP="006A590C">
      <w:pPr>
        <w:pStyle w:val="NormalWeb"/>
        <w:spacing w:before="0" w:beforeAutospacing="0" w:after="0" w:afterAutospacing="0"/>
        <w:rPr>
          <w:rFonts w:ascii="Calibri" w:eastAsiaTheme="minorEastAsia" w:hAnsi="Calibri" w:cstheme="minorBidi"/>
          <w:b/>
          <w:bCs/>
          <w:color w:val="FF0000"/>
          <w:kern w:val="24"/>
        </w:rPr>
      </w:pPr>
      <w:r w:rsidRPr="006A590C">
        <w:rPr>
          <w:rFonts w:ascii="Calibri" w:eastAsiaTheme="minorEastAsia" w:hAnsi="Calibri" w:cstheme="minorBidi"/>
          <w:b/>
          <w:bCs/>
          <w:color w:val="FF0000"/>
          <w:kern w:val="24"/>
        </w:rPr>
        <w:t xml:space="preserve">De quels aspects des civilisations de la Méditerranée antique </w:t>
      </w:r>
      <w:proofErr w:type="gramStart"/>
      <w:r w:rsidRPr="006A590C">
        <w:rPr>
          <w:rFonts w:ascii="Calibri" w:eastAsiaTheme="minorEastAsia" w:hAnsi="Calibri" w:cstheme="minorBidi"/>
          <w:b/>
          <w:bCs/>
          <w:color w:val="FF0000"/>
          <w:kern w:val="24"/>
        </w:rPr>
        <w:t>a</w:t>
      </w:r>
      <w:proofErr w:type="gramEnd"/>
      <w:r w:rsidRPr="006A590C">
        <w:rPr>
          <w:rFonts w:ascii="Calibri" w:eastAsiaTheme="minorEastAsia" w:hAnsi="Calibri" w:cstheme="minorBidi"/>
          <w:b/>
          <w:bCs/>
          <w:color w:val="FF0000"/>
          <w:kern w:val="24"/>
        </w:rPr>
        <w:t xml:space="preserve"> hérité la culture européenne ? </w:t>
      </w:r>
    </w:p>
    <w:p w:rsidR="006A590C" w:rsidRDefault="006A590C" w:rsidP="006A590C">
      <w:pPr>
        <w:pStyle w:val="NormalWeb"/>
        <w:spacing w:before="0" w:beforeAutospacing="0" w:after="0" w:afterAutospacing="0"/>
        <w:rPr>
          <w:rFonts w:ascii="Calibri" w:eastAsiaTheme="minorEastAsia" w:hAnsi="Calibri" w:cstheme="minorBidi"/>
          <w:b/>
          <w:bCs/>
          <w:color w:val="FF0000"/>
          <w:kern w:val="24"/>
        </w:rPr>
      </w:pPr>
    </w:p>
    <w:p w:rsidR="006A590C" w:rsidRDefault="006A590C" w:rsidP="006A590C">
      <w:pPr>
        <w:pStyle w:val="NormalWeb"/>
        <w:numPr>
          <w:ilvl w:val="0"/>
          <w:numId w:val="1"/>
        </w:numPr>
        <w:kinsoku w:val="0"/>
        <w:overflowPunct w:val="0"/>
        <w:spacing w:before="0" w:beforeAutospacing="0" w:after="0" w:afterAutospacing="0"/>
        <w:textAlignment w:val="baseline"/>
        <w:rPr>
          <w:rFonts w:ascii="Aharoni" w:eastAsiaTheme="minorEastAsia" w:hAnsi="Aharoni" w:cs="Aharoni"/>
          <w:b/>
          <w:bCs/>
          <w:i/>
          <w:iCs/>
          <w:noProof/>
          <w:color w:val="0070C0"/>
          <w:kern w:val="24"/>
          <w:sz w:val="36"/>
          <w:szCs w:val="36"/>
          <w:u w:val="single"/>
        </w:rPr>
      </w:pPr>
      <w:r w:rsidRPr="006A590C">
        <w:rPr>
          <w:rFonts w:ascii="Aharoni" w:eastAsiaTheme="minorEastAsia" w:hAnsi="Aharoni" w:cs="Aharoni"/>
          <w:b/>
          <w:bCs/>
          <w:i/>
          <w:iCs/>
          <w:noProof/>
          <w:color w:val="0070C0"/>
          <w:kern w:val="24"/>
          <w:sz w:val="36"/>
          <w:szCs w:val="36"/>
          <w:u w:val="single"/>
        </w:rPr>
        <w:t xml:space="preserve">L’empreinte grecque </w:t>
      </w:r>
    </w:p>
    <w:p w:rsidR="006A590C" w:rsidRPr="006A590C" w:rsidRDefault="006A590C" w:rsidP="006A590C">
      <w:pPr>
        <w:pStyle w:val="NormalWeb"/>
        <w:kinsoku w:val="0"/>
        <w:overflowPunct w:val="0"/>
        <w:spacing w:before="0" w:beforeAutospacing="0" w:after="0" w:afterAutospacing="0"/>
        <w:textAlignment w:val="baseline"/>
        <w:rPr>
          <w:rFonts w:ascii="Aharoni" w:eastAsiaTheme="minorEastAsia" w:hAnsi="Aharoni" w:cs="Aharoni"/>
          <w:bCs/>
          <w:i/>
          <w:iCs/>
          <w:noProof/>
          <w:color w:val="0070C0"/>
          <w:kern w:val="24"/>
          <w:sz w:val="36"/>
          <w:szCs w:val="36"/>
          <w:u w:val="single"/>
        </w:rPr>
      </w:pPr>
    </w:p>
    <w:p w:rsidR="006A590C" w:rsidRPr="006A590C" w:rsidRDefault="006A590C" w:rsidP="006A590C">
      <w:pPr>
        <w:pStyle w:val="NormalWeb"/>
        <w:spacing w:before="0" w:beforeAutospacing="0" w:after="0" w:afterAutospacing="0"/>
        <w:rPr>
          <w:rFonts w:asciiTheme="minorHAnsi" w:eastAsiaTheme="minorEastAsia" w:hAnsi="Calibri" w:cstheme="minorBidi"/>
          <w:bCs/>
          <w:color w:val="000000" w:themeColor="text1"/>
          <w:kern w:val="24"/>
        </w:rPr>
      </w:pPr>
      <w:r w:rsidRPr="006A590C">
        <w:rPr>
          <w:rFonts w:asciiTheme="minorHAnsi" w:eastAsiaTheme="minorEastAsia" w:hAnsi="Calibri" w:cstheme="minorBidi"/>
          <w:bCs/>
          <w:color w:val="000000" w:themeColor="text1"/>
          <w:kern w:val="24"/>
        </w:rPr>
        <w:t>C’</w:t>
      </w:r>
      <w:r w:rsidRPr="006A590C">
        <w:rPr>
          <w:rFonts w:asciiTheme="minorHAnsi" w:eastAsiaTheme="minorEastAsia" w:hAnsi="Calibri" w:cstheme="minorBidi"/>
          <w:bCs/>
          <w:color w:val="000000" w:themeColor="text1"/>
          <w:kern w:val="24"/>
        </w:rPr>
        <w:t>est dans le monde grec</w:t>
      </w:r>
      <w:r w:rsidRPr="006A590C">
        <w:rPr>
          <w:rFonts w:asciiTheme="minorHAnsi" w:eastAsiaTheme="minorEastAsia" w:hAnsi="Calibri" w:cstheme="minorBidi"/>
          <w:bCs/>
          <w:color w:val="000000" w:themeColor="text1"/>
          <w:kern w:val="24"/>
        </w:rPr>
        <w:t xml:space="preserve"> et particulièrement dans la cité d’Athènes que les fondements essentiels de la civilisation occidentale se sont forgés</w:t>
      </w:r>
      <w:r w:rsidRPr="006A590C">
        <w:rPr>
          <w:rFonts w:asciiTheme="minorHAnsi" w:eastAsiaTheme="minorEastAsia" w:hAnsi="Calibri" w:cstheme="minorBidi"/>
          <w:bCs/>
          <w:color w:val="000000" w:themeColor="text1"/>
          <w:kern w:val="24"/>
        </w:rPr>
        <w:t>.</w:t>
      </w:r>
    </w:p>
    <w:p w:rsidR="006A590C" w:rsidRPr="006A590C" w:rsidRDefault="006A590C" w:rsidP="006A590C">
      <w:pPr>
        <w:pStyle w:val="NormalWeb"/>
        <w:spacing w:before="0" w:beforeAutospacing="0" w:after="0" w:afterAutospacing="0"/>
      </w:pPr>
      <w:r w:rsidRPr="006A590C">
        <w:rPr>
          <w:rFonts w:asciiTheme="minorHAnsi" w:eastAsiaTheme="minorEastAsia" w:hAnsi="Calibri" w:cstheme="minorBidi"/>
          <w:bCs/>
          <w:color w:val="FF0000"/>
          <w:kern w:val="24"/>
        </w:rPr>
        <w:t>La cité, base de la civilisation grecque</w:t>
      </w:r>
      <w:r w:rsidRPr="006A590C">
        <w:rPr>
          <w:rFonts w:asciiTheme="minorHAnsi" w:eastAsiaTheme="minorEastAsia" w:hAnsi="Calibri" w:cstheme="minorBidi"/>
          <w:color w:val="000000" w:themeColor="text1"/>
          <w:kern w:val="24"/>
        </w:rPr>
        <w:t xml:space="preserve">, est un </w:t>
      </w:r>
      <w:r w:rsidRPr="006A590C">
        <w:rPr>
          <w:rFonts w:asciiTheme="minorHAnsi" w:eastAsiaTheme="minorEastAsia" w:hAnsi="Calibri" w:cstheme="minorBidi"/>
          <w:bCs/>
          <w:color w:val="FF0000"/>
          <w:kern w:val="24"/>
        </w:rPr>
        <w:t xml:space="preserve">territoire indépendant </w:t>
      </w:r>
      <w:r w:rsidRPr="006A590C">
        <w:rPr>
          <w:rFonts w:asciiTheme="minorHAnsi" w:eastAsiaTheme="minorEastAsia" w:hAnsi="Calibri" w:cstheme="minorBidi"/>
          <w:color w:val="000000" w:themeColor="text1"/>
          <w:kern w:val="24"/>
        </w:rPr>
        <w:t xml:space="preserve">constitué </w:t>
      </w:r>
      <w:r w:rsidRPr="006A590C">
        <w:rPr>
          <w:rFonts w:asciiTheme="minorHAnsi" w:eastAsiaTheme="minorEastAsia" w:hAnsi="Calibri" w:cstheme="minorBidi"/>
          <w:color w:val="000000" w:themeColor="text1"/>
          <w:kern w:val="24"/>
        </w:rPr>
        <w:t>d’un</w:t>
      </w:r>
      <w:r w:rsidRPr="006A590C">
        <w:rPr>
          <w:rFonts w:asciiTheme="minorHAnsi" w:eastAsiaTheme="minorEastAsia" w:hAnsi="Calibri" w:cstheme="minorBidi"/>
          <w:color w:val="000000" w:themeColor="text1"/>
          <w:kern w:val="24"/>
        </w:rPr>
        <w:t xml:space="preserve"> pôle urbain et d’un espace rural plus ou moins vaste. </w:t>
      </w:r>
    </w:p>
    <w:p w:rsidR="006A590C" w:rsidRPr="006A590C" w:rsidRDefault="006A590C" w:rsidP="006A590C">
      <w:pPr>
        <w:pStyle w:val="NormalWeb"/>
        <w:spacing w:before="0" w:beforeAutospacing="0" w:after="0" w:afterAutospacing="0"/>
        <w:rPr>
          <w:rFonts w:asciiTheme="minorHAnsi" w:eastAsiaTheme="minorEastAsia" w:hAnsi="Calibri" w:cstheme="minorBidi"/>
          <w:bCs/>
          <w:color w:val="FF0000"/>
          <w:kern w:val="24"/>
        </w:rPr>
      </w:pPr>
      <w:r w:rsidRPr="006A590C">
        <w:rPr>
          <w:rFonts w:asciiTheme="minorHAnsi" w:eastAsiaTheme="minorEastAsia" w:hAnsi="Calibri" w:cstheme="minorBidi"/>
          <w:color w:val="000000" w:themeColor="text1"/>
          <w:kern w:val="24"/>
        </w:rPr>
        <w:t xml:space="preserve">Parmi elles, </w:t>
      </w:r>
      <w:r w:rsidRPr="006A590C">
        <w:rPr>
          <w:rFonts w:asciiTheme="minorHAnsi" w:eastAsiaTheme="minorEastAsia" w:hAnsi="Calibri" w:cstheme="minorBidi"/>
          <w:bCs/>
          <w:color w:val="FF0000"/>
          <w:kern w:val="24"/>
        </w:rPr>
        <w:t>certaines sont plus influentes</w:t>
      </w:r>
      <w:r w:rsidRPr="006A590C">
        <w:rPr>
          <w:rFonts w:asciiTheme="minorHAnsi" w:eastAsiaTheme="minorEastAsia" w:hAnsi="Calibri" w:cstheme="minorBidi"/>
          <w:color w:val="000000" w:themeColor="text1"/>
          <w:kern w:val="24"/>
        </w:rPr>
        <w:t xml:space="preserve">, plus riches et plus puissantes, comme Sparte, Delphes, Thèbes ou encore </w:t>
      </w:r>
      <w:r w:rsidRPr="006A590C">
        <w:rPr>
          <w:rFonts w:asciiTheme="minorHAnsi" w:eastAsiaTheme="minorEastAsia" w:hAnsi="Calibri" w:cstheme="minorBidi"/>
          <w:bCs/>
          <w:color w:val="FF0000"/>
          <w:kern w:val="24"/>
        </w:rPr>
        <w:t>Athènes.</w:t>
      </w:r>
    </w:p>
    <w:p w:rsidR="006A590C" w:rsidRPr="006A590C" w:rsidRDefault="006A590C" w:rsidP="006A590C">
      <w:pPr>
        <w:pStyle w:val="NormalWeb"/>
        <w:spacing w:before="0" w:beforeAutospacing="0" w:after="0" w:afterAutospacing="0"/>
        <w:rPr>
          <w:rFonts w:ascii="Helvetica Neue" w:eastAsiaTheme="minorEastAsia" w:hAnsi="Helvetica Neue" w:cstheme="minorBidi"/>
          <w:color w:val="000080"/>
          <w:kern w:val="24"/>
        </w:rPr>
      </w:pPr>
      <w:r w:rsidRPr="006A590C">
        <w:rPr>
          <w:rFonts w:asciiTheme="minorHAnsi" w:eastAsiaTheme="minorEastAsia" w:hAnsi="Calibri" w:cstheme="minorBidi"/>
          <w:bCs/>
          <w:color w:val="000000" w:themeColor="text1"/>
          <w:kern w:val="24"/>
        </w:rPr>
        <w:t>Le monde Grec n'est pas un Empire territorial (contrairement à l'Empire perse par exemple). Chaque cité est indépendante, possède ses lois et ses modes de gouvernements mais la culture est commune</w:t>
      </w:r>
      <w:r w:rsidRPr="006A590C">
        <w:rPr>
          <w:rFonts w:asciiTheme="minorHAnsi" w:eastAsiaTheme="minorEastAsia" w:hAnsi="Calibri" w:cstheme="minorBidi"/>
          <w:bCs/>
          <w:color w:val="000000" w:themeColor="text1"/>
          <w:kern w:val="24"/>
        </w:rPr>
        <w:t xml:space="preserve"> (</w:t>
      </w:r>
      <w:proofErr w:type="spellStart"/>
      <w:r w:rsidRPr="006A590C">
        <w:rPr>
          <w:rFonts w:asciiTheme="minorHAnsi" w:eastAsiaTheme="minorEastAsia" w:hAnsi="Calibri" w:cstheme="minorBidi"/>
          <w:bCs/>
          <w:color w:val="000000" w:themeColor="text1"/>
          <w:kern w:val="24"/>
        </w:rPr>
        <w:t>cf</w:t>
      </w:r>
      <w:proofErr w:type="spellEnd"/>
      <w:r w:rsidRPr="006A590C">
        <w:rPr>
          <w:rFonts w:asciiTheme="minorHAnsi" w:eastAsiaTheme="minorEastAsia" w:hAnsi="Calibri" w:cstheme="minorBidi"/>
          <w:bCs/>
          <w:color w:val="000000" w:themeColor="text1"/>
          <w:kern w:val="24"/>
        </w:rPr>
        <w:t xml:space="preserve"> site)</w:t>
      </w:r>
      <w:r w:rsidRPr="006A590C">
        <w:rPr>
          <w:rFonts w:asciiTheme="minorHAnsi" w:eastAsiaTheme="minorEastAsia" w:hAnsi="Calibri" w:cstheme="minorBidi"/>
          <w:bCs/>
          <w:color w:val="000000" w:themeColor="text1"/>
          <w:kern w:val="24"/>
        </w:rPr>
        <w:t xml:space="preserve">. </w:t>
      </w:r>
      <w:r w:rsidRPr="006A590C">
        <w:rPr>
          <w:rFonts w:ascii="Helvetica Neue" w:eastAsiaTheme="minorEastAsia" w:hAnsi="Helvetica Neue" w:cstheme="minorBidi"/>
          <w:color w:val="000080"/>
          <w:kern w:val="24"/>
        </w:rPr>
        <w:t> </w:t>
      </w:r>
    </w:p>
    <w:p w:rsidR="006A590C" w:rsidRDefault="006A590C" w:rsidP="006A590C">
      <w:pPr>
        <w:pStyle w:val="NormalWeb"/>
        <w:spacing w:before="0" w:beforeAutospacing="0" w:after="0" w:afterAutospacing="0"/>
        <w:rPr>
          <w:rFonts w:ascii="Helvetica Neue" w:eastAsiaTheme="minorEastAsia" w:hAnsi="Helvetica Neue" w:cstheme="minorBidi"/>
          <w:color w:val="000080"/>
          <w:kern w:val="24"/>
        </w:rPr>
      </w:pPr>
    </w:p>
    <w:p w:rsidR="006A590C" w:rsidRPr="006A590C" w:rsidRDefault="006A590C" w:rsidP="006A590C">
      <w:pPr>
        <w:pStyle w:val="NormalWeb"/>
        <w:spacing w:before="0" w:beforeAutospacing="0" w:after="0" w:afterAutospacing="0"/>
        <w:rPr>
          <w:sz w:val="32"/>
          <w:szCs w:val="32"/>
        </w:rPr>
      </w:pPr>
      <w:r w:rsidRPr="006A590C">
        <w:rPr>
          <w:rFonts w:asciiTheme="minorHAnsi" w:eastAsiaTheme="minorEastAsia" w:hAnsi="Calibri" w:cstheme="minorBidi"/>
          <w:b/>
          <w:bCs/>
          <w:color w:val="FF0000"/>
          <w:kern w:val="24"/>
          <w:sz w:val="32"/>
          <w:szCs w:val="32"/>
        </w:rPr>
        <w:t> </w:t>
      </w:r>
      <w:r w:rsidRPr="006A590C">
        <w:rPr>
          <w:rFonts w:asciiTheme="minorHAnsi" w:eastAsiaTheme="minorEastAsia" w:hAnsi="Calibri" w:cstheme="minorBidi"/>
          <w:b/>
          <w:bCs/>
          <w:color w:val="FF0000"/>
          <w:kern w:val="24"/>
          <w:sz w:val="32"/>
          <w:szCs w:val="32"/>
          <w:u w:val="single"/>
        </w:rPr>
        <w:t> 1) Athènes, une thalassocratie hégémonique</w:t>
      </w:r>
    </w:p>
    <w:p w:rsidR="006A590C" w:rsidRPr="006A590C" w:rsidRDefault="006A590C" w:rsidP="006A590C">
      <w:pPr>
        <w:pStyle w:val="NormalWeb"/>
        <w:spacing w:before="0" w:beforeAutospacing="0" w:after="0" w:afterAutospacing="0"/>
      </w:pPr>
    </w:p>
    <w:p w:rsidR="006A590C" w:rsidRPr="006A590C" w:rsidRDefault="006A590C" w:rsidP="006A590C">
      <w:pPr>
        <w:pStyle w:val="NormalWeb"/>
        <w:spacing w:before="0" w:beforeAutospacing="0" w:after="0" w:afterAutospacing="0"/>
      </w:pPr>
      <w:r w:rsidRPr="006A590C">
        <w:rPr>
          <w:rFonts w:asciiTheme="minorHAnsi" w:eastAsiaTheme="minorEastAsia" w:hAnsi="Calibri" w:cstheme="minorBidi"/>
          <w:bCs/>
          <w:color w:val="000000" w:themeColor="text1"/>
          <w:kern w:val="24"/>
        </w:rPr>
        <w:t xml:space="preserve">Au début du Ve siècle, les Grecs se sont débarrassés de la menace de l’Empire perse lors des 2 </w:t>
      </w:r>
      <w:r w:rsidRPr="006A590C">
        <w:rPr>
          <w:rFonts w:asciiTheme="minorHAnsi" w:eastAsiaTheme="minorEastAsia" w:hAnsi="Calibri" w:cstheme="minorBidi"/>
          <w:bCs/>
          <w:color w:val="FF0000"/>
          <w:kern w:val="24"/>
        </w:rPr>
        <w:t>guerres médiques</w:t>
      </w:r>
      <w:r w:rsidRPr="006A590C">
        <w:rPr>
          <w:rFonts w:asciiTheme="minorHAnsi" w:eastAsiaTheme="minorEastAsia" w:hAnsi="Calibri" w:cstheme="minorBidi"/>
          <w:bCs/>
          <w:color w:val="000000" w:themeColor="text1"/>
          <w:kern w:val="24"/>
        </w:rPr>
        <w:t xml:space="preserve"> (victoires de Marathon en 490 et de Salamine en 480). </w:t>
      </w:r>
    </w:p>
    <w:p w:rsidR="006A590C" w:rsidRPr="006A590C" w:rsidRDefault="006A590C" w:rsidP="006A590C">
      <w:pPr>
        <w:pStyle w:val="NormalWeb"/>
        <w:spacing w:before="0" w:beforeAutospacing="0" w:after="0" w:afterAutospacing="0"/>
      </w:pPr>
      <w:r w:rsidRPr="006A590C">
        <w:rPr>
          <w:rFonts w:asciiTheme="minorHAnsi" w:eastAsiaTheme="minorEastAsia" w:hAnsi="Calibri" w:cstheme="minorBidi"/>
          <w:bCs/>
          <w:color w:val="000000" w:themeColor="text1"/>
          <w:kern w:val="24"/>
        </w:rPr>
        <w:t>Le prestige de la victoire rejaillit essentiellement sur Athènes qui a assuré une grande partie de la victoire</w:t>
      </w:r>
      <w:r w:rsidRPr="006A590C">
        <w:rPr>
          <w:rFonts w:asciiTheme="minorHAnsi" w:eastAsiaTheme="minorEastAsia" w:hAnsi="Calibri" w:cstheme="minorBidi"/>
          <w:color w:val="000000" w:themeColor="text1"/>
          <w:kern w:val="24"/>
        </w:rPr>
        <w:t>.</w:t>
      </w:r>
    </w:p>
    <w:p w:rsidR="006A590C" w:rsidRPr="006A590C" w:rsidRDefault="006A590C" w:rsidP="006A590C">
      <w:pPr>
        <w:pStyle w:val="NormalWeb"/>
        <w:spacing w:before="0" w:beforeAutospacing="0" w:after="0" w:afterAutospacing="0"/>
      </w:pPr>
      <w:r w:rsidRPr="006A590C">
        <w:rPr>
          <w:rFonts w:asciiTheme="minorHAnsi" w:eastAsiaTheme="minorEastAsia" w:hAnsi="Calibri" w:cstheme="minorBidi"/>
          <w:bCs/>
          <w:color w:val="000000" w:themeColor="text1"/>
          <w:kern w:val="24"/>
        </w:rPr>
        <w:t xml:space="preserve">En 487, Athènes fonde </w:t>
      </w:r>
      <w:r w:rsidRPr="006A590C">
        <w:rPr>
          <w:rFonts w:asciiTheme="minorHAnsi" w:eastAsiaTheme="minorEastAsia" w:hAnsi="Calibri" w:cstheme="minorBidi"/>
          <w:bCs/>
          <w:color w:val="FF0000"/>
          <w:kern w:val="24"/>
        </w:rPr>
        <w:t xml:space="preserve">la Ligue de Délos </w:t>
      </w:r>
      <w:r w:rsidRPr="006A590C">
        <w:rPr>
          <w:rFonts w:asciiTheme="minorHAnsi" w:eastAsiaTheme="minorEastAsia" w:hAnsi="Calibri" w:cstheme="minorBidi"/>
          <w:bCs/>
          <w:color w:val="000000" w:themeColor="text1"/>
          <w:kern w:val="24"/>
        </w:rPr>
        <w:t xml:space="preserve">afin de réunir dans une alliance les cités grecques de la mer Égée et du littoral de l’Asie mineure (actuelle Turquie) Cette alliance se concrétise par la mise en commun de navires de guerre et par le paiement d’un tribut. Initialement centralisé à Délos, le « trésor » de la Ligue est transféré à Athènes. Si la Ligue de Délos avait d’abord été pensée comme une alliance, elle aboutit à la </w:t>
      </w:r>
      <w:r w:rsidRPr="006A590C">
        <w:rPr>
          <w:rFonts w:asciiTheme="minorHAnsi" w:eastAsiaTheme="minorEastAsia" w:hAnsi="Calibri" w:cstheme="minorBidi"/>
          <w:bCs/>
          <w:color w:val="FF0000"/>
          <w:kern w:val="24"/>
        </w:rPr>
        <w:t xml:space="preserve">sujétion des cités de la mer Égée </w:t>
      </w:r>
      <w:r w:rsidRPr="006A590C">
        <w:rPr>
          <w:rFonts w:asciiTheme="minorHAnsi" w:eastAsiaTheme="minorEastAsia" w:hAnsi="Calibri" w:cstheme="minorBidi"/>
          <w:bCs/>
          <w:color w:val="000000" w:themeColor="text1"/>
          <w:kern w:val="24"/>
        </w:rPr>
        <w:t xml:space="preserve">et d’Asie mineure, </w:t>
      </w:r>
      <w:r w:rsidRPr="006A590C">
        <w:rPr>
          <w:rFonts w:asciiTheme="minorHAnsi" w:eastAsiaTheme="minorEastAsia" w:hAnsi="Calibri" w:cstheme="minorBidi"/>
          <w:bCs/>
          <w:color w:val="FF0000"/>
          <w:kern w:val="24"/>
        </w:rPr>
        <w:t xml:space="preserve">Athènes imposant sa volonté </w:t>
      </w:r>
      <w:r w:rsidRPr="006A590C">
        <w:rPr>
          <w:rFonts w:asciiTheme="minorHAnsi" w:eastAsiaTheme="minorEastAsia" w:hAnsi="Calibri" w:cstheme="minorBidi"/>
          <w:bCs/>
          <w:color w:val="000000" w:themeColor="text1"/>
          <w:kern w:val="24"/>
        </w:rPr>
        <w:t xml:space="preserve">à ses « alliés » </w:t>
      </w:r>
      <w:r w:rsidRPr="006A590C">
        <w:rPr>
          <w:rFonts w:asciiTheme="minorHAnsi" w:eastAsiaTheme="minorEastAsia" w:hAnsi="Calibri" w:cstheme="minorBidi"/>
          <w:bCs/>
          <w:color w:val="FF0000"/>
          <w:kern w:val="24"/>
        </w:rPr>
        <w:t>par la force</w:t>
      </w:r>
      <w:r w:rsidRPr="006A590C">
        <w:rPr>
          <w:rFonts w:asciiTheme="minorHAnsi" w:eastAsiaTheme="minorEastAsia" w:hAnsi="Calibri" w:cstheme="minorBidi"/>
          <w:bCs/>
          <w:color w:val="000000" w:themeColor="text1"/>
          <w:kern w:val="24"/>
        </w:rPr>
        <w:t xml:space="preserve"> et réprimant toute tentative de sécession (ex Samos en 440)</w:t>
      </w:r>
    </w:p>
    <w:p w:rsidR="006A590C" w:rsidRDefault="006A590C" w:rsidP="006A590C">
      <w:pPr>
        <w:pStyle w:val="NormalWeb"/>
        <w:spacing w:before="0" w:beforeAutospacing="0" w:after="0" w:afterAutospacing="0"/>
        <w:rPr>
          <w:rFonts w:asciiTheme="minorHAnsi" w:eastAsiaTheme="minorEastAsia" w:hAnsi="Calibri" w:cstheme="minorBidi"/>
          <w:bCs/>
          <w:color w:val="000000" w:themeColor="text1"/>
          <w:kern w:val="24"/>
        </w:rPr>
      </w:pPr>
      <w:r w:rsidRPr="006A590C">
        <w:rPr>
          <w:rFonts w:asciiTheme="minorHAnsi" w:eastAsiaTheme="minorEastAsia" w:hAnsi="Calibri" w:cstheme="minorBidi"/>
          <w:bCs/>
          <w:color w:val="000000" w:themeColor="text1"/>
          <w:kern w:val="24"/>
        </w:rPr>
        <w:t xml:space="preserve">La </w:t>
      </w:r>
      <w:r w:rsidRPr="006A590C">
        <w:rPr>
          <w:rFonts w:asciiTheme="minorHAnsi" w:eastAsiaTheme="minorEastAsia" w:hAnsi="Calibri" w:cstheme="minorBidi"/>
          <w:bCs/>
          <w:color w:val="FF0000"/>
          <w:kern w:val="24"/>
        </w:rPr>
        <w:t>puissance athénienne</w:t>
      </w:r>
      <w:r w:rsidRPr="006A590C">
        <w:rPr>
          <w:rFonts w:asciiTheme="minorHAnsi" w:eastAsiaTheme="minorEastAsia" w:hAnsi="Calibri" w:cstheme="minorBidi"/>
          <w:bCs/>
          <w:color w:val="000000" w:themeColor="text1"/>
          <w:kern w:val="24"/>
        </w:rPr>
        <w:t xml:space="preserve">, fondée sur </w:t>
      </w:r>
      <w:r w:rsidRPr="006A590C">
        <w:rPr>
          <w:rFonts w:asciiTheme="minorHAnsi" w:eastAsiaTheme="minorEastAsia" w:hAnsi="Calibri" w:cstheme="minorBidi"/>
          <w:bCs/>
          <w:color w:val="FF0000"/>
          <w:kern w:val="24"/>
        </w:rPr>
        <w:t>sa marine et ses alliances</w:t>
      </w:r>
      <w:r w:rsidRPr="006A590C">
        <w:rPr>
          <w:rFonts w:asciiTheme="minorHAnsi" w:eastAsiaTheme="minorEastAsia" w:hAnsi="Calibri" w:cstheme="minorBidi"/>
          <w:bCs/>
          <w:color w:val="000000" w:themeColor="text1"/>
          <w:kern w:val="24"/>
        </w:rPr>
        <w:t xml:space="preserve">, est telle que l’on a pu parler à son sujet de </w:t>
      </w:r>
      <w:r w:rsidRPr="006A590C">
        <w:rPr>
          <w:rFonts w:asciiTheme="minorHAnsi" w:eastAsiaTheme="minorEastAsia" w:hAnsi="Calibri" w:cstheme="minorBidi"/>
          <w:bCs/>
          <w:color w:val="FF0000"/>
          <w:kern w:val="24"/>
        </w:rPr>
        <w:t>thalassocratie</w:t>
      </w:r>
      <w:r w:rsidRPr="006A590C">
        <w:rPr>
          <w:rFonts w:asciiTheme="minorHAnsi" w:eastAsiaTheme="minorEastAsia" w:hAnsi="Calibri" w:cstheme="minorBidi"/>
          <w:bCs/>
          <w:color w:val="000000" w:themeColor="text1"/>
          <w:kern w:val="24"/>
        </w:rPr>
        <w:t>.  Cette puissance inquiète les cités voisines, notamment Sparte.</w:t>
      </w:r>
    </w:p>
    <w:p w:rsidR="006A590C" w:rsidRDefault="006A590C" w:rsidP="006A590C">
      <w:pPr>
        <w:pStyle w:val="NormalWeb"/>
        <w:spacing w:before="0" w:beforeAutospacing="0" w:after="0" w:afterAutospacing="0"/>
        <w:rPr>
          <w:rFonts w:asciiTheme="minorHAnsi" w:eastAsiaTheme="minorEastAsia" w:hAnsi="Calibri" w:cstheme="minorBidi"/>
          <w:bCs/>
          <w:color w:val="000000" w:themeColor="text1"/>
          <w:kern w:val="24"/>
        </w:rPr>
      </w:pPr>
    </w:p>
    <w:p w:rsidR="006A590C" w:rsidRPr="006A590C" w:rsidRDefault="006A590C" w:rsidP="006A590C">
      <w:pPr>
        <w:pStyle w:val="NormalWeb"/>
        <w:spacing w:before="0" w:beforeAutospacing="0" w:after="0" w:afterAutospacing="0"/>
        <w:rPr>
          <w:sz w:val="32"/>
          <w:szCs w:val="32"/>
        </w:rPr>
      </w:pPr>
      <w:r>
        <w:rPr>
          <w:rFonts w:asciiTheme="minorHAnsi" w:eastAsiaTheme="minorEastAsia" w:hAnsi="Calibri" w:cstheme="minorBidi"/>
          <w:b/>
          <w:bCs/>
          <w:color w:val="FF0000"/>
          <w:kern w:val="24"/>
          <w:sz w:val="56"/>
          <w:szCs w:val="56"/>
          <w:u w:val="single"/>
        </w:rPr>
        <w:t> </w:t>
      </w:r>
      <w:r w:rsidRPr="006A590C">
        <w:rPr>
          <w:rFonts w:asciiTheme="minorHAnsi" w:eastAsiaTheme="minorEastAsia" w:hAnsi="Calibri" w:cstheme="minorBidi"/>
          <w:b/>
          <w:bCs/>
          <w:color w:val="FF0000"/>
          <w:kern w:val="24"/>
          <w:sz w:val="32"/>
          <w:szCs w:val="32"/>
          <w:u w:val="single"/>
        </w:rPr>
        <w:t>2) …qui renforce la démocratie</w:t>
      </w:r>
    </w:p>
    <w:p w:rsidR="006A590C" w:rsidRDefault="006A590C" w:rsidP="006A590C">
      <w:pPr>
        <w:pStyle w:val="NormalWeb"/>
        <w:spacing w:before="0" w:beforeAutospacing="0" w:after="0" w:afterAutospacing="0"/>
      </w:pPr>
    </w:p>
    <w:p w:rsidR="00217984" w:rsidRDefault="00217984" w:rsidP="00217984">
      <w:pPr>
        <w:pStyle w:val="NormalWeb"/>
        <w:spacing w:before="0" w:beforeAutospacing="0" w:after="0" w:afterAutospacing="0"/>
        <w:rPr>
          <w:rFonts w:asciiTheme="minorHAnsi" w:eastAsiaTheme="minorEastAsia" w:hAnsi="Calibri" w:cstheme="minorBidi"/>
          <w:bCs/>
          <w:color w:val="1A1A1A"/>
          <w:kern w:val="24"/>
        </w:rPr>
      </w:pPr>
      <w:r w:rsidRPr="00217984">
        <w:rPr>
          <w:rFonts w:asciiTheme="minorHAnsi" w:eastAsiaTheme="minorEastAsia" w:hAnsi="Calibri" w:cstheme="minorBidi"/>
          <w:bCs/>
          <w:color w:val="FF0000"/>
          <w:kern w:val="24"/>
        </w:rPr>
        <w:t>Au Ve siècle av. JC, Athènes est une démocratie</w:t>
      </w:r>
      <w:r w:rsidRPr="00217984">
        <w:rPr>
          <w:rFonts w:asciiTheme="minorHAnsi" w:eastAsiaTheme="minorEastAsia" w:hAnsi="Calibri" w:cstheme="minorBidi"/>
          <w:bCs/>
          <w:color w:val="1A1A1A"/>
          <w:kern w:val="24"/>
        </w:rPr>
        <w:t xml:space="preserve"> : </w:t>
      </w:r>
      <w:proofErr w:type="gramStart"/>
      <w:r w:rsidRPr="00217984">
        <w:rPr>
          <w:rFonts w:asciiTheme="minorHAnsi" w:eastAsiaTheme="minorEastAsia" w:hAnsi="Calibri" w:cstheme="minorBidi"/>
          <w:bCs/>
          <w:color w:val="1A1A1A"/>
          <w:kern w:val="24"/>
        </w:rPr>
        <w:t>le </w:t>
      </w:r>
      <w:r w:rsidRPr="00217984">
        <w:rPr>
          <w:rFonts w:asciiTheme="minorHAnsi" w:eastAsiaTheme="minorEastAsia" w:hAnsi="Calibri" w:cstheme="minorBidi"/>
          <w:bCs/>
          <w:i/>
          <w:iCs/>
          <w:color w:val="1A1A1A"/>
          <w:kern w:val="24"/>
        </w:rPr>
        <w:t>démos</w:t>
      </w:r>
      <w:proofErr w:type="gramEnd"/>
      <w:r w:rsidRPr="00217984">
        <w:rPr>
          <w:rFonts w:asciiTheme="minorHAnsi" w:eastAsiaTheme="minorEastAsia" w:hAnsi="Calibri" w:cstheme="minorBidi"/>
          <w:bCs/>
          <w:color w:val="1A1A1A"/>
          <w:kern w:val="24"/>
        </w:rPr>
        <w:t> (= ensemble des citoyens) participe ainsi aux affaires de la cité. Ce nouveau régime politique est le résultat de réformes politiques (</w:t>
      </w:r>
      <w:hyperlink r:id="rId6" w:history="1">
        <w:r w:rsidRPr="00217984">
          <w:rPr>
            <w:rStyle w:val="Lienhypertexte"/>
            <w:rFonts w:asciiTheme="minorHAnsi" w:eastAsiaTheme="minorEastAsia" w:hAnsi="Calibri" w:cstheme="minorBidi"/>
            <w:bCs/>
            <w:color w:val="007ACC"/>
            <w:kern w:val="24"/>
          </w:rPr>
          <w:t>Solon</w:t>
        </w:r>
      </w:hyperlink>
      <w:r w:rsidRPr="00217984">
        <w:rPr>
          <w:rFonts w:asciiTheme="minorHAnsi" w:eastAsiaTheme="minorEastAsia" w:hAnsi="Calibri" w:cstheme="minorBidi"/>
          <w:bCs/>
          <w:color w:val="1A1A1A"/>
          <w:kern w:val="24"/>
        </w:rPr>
        <w:t>, </w:t>
      </w:r>
      <w:hyperlink r:id="rId7" w:history="1">
        <w:r w:rsidRPr="00217984">
          <w:rPr>
            <w:rStyle w:val="Lienhypertexte"/>
            <w:rFonts w:asciiTheme="minorHAnsi" w:eastAsiaTheme="minorEastAsia" w:hAnsi="Calibri" w:cstheme="minorBidi"/>
            <w:bCs/>
            <w:color w:val="007ACC"/>
            <w:kern w:val="24"/>
          </w:rPr>
          <w:t>Clisthène</w:t>
        </w:r>
      </w:hyperlink>
      <w:r w:rsidRPr="00217984">
        <w:rPr>
          <w:rFonts w:asciiTheme="minorHAnsi" w:eastAsiaTheme="minorEastAsia" w:hAnsi="Calibri" w:cstheme="minorBidi"/>
          <w:bCs/>
          <w:color w:val="1A1A1A"/>
          <w:kern w:val="24"/>
        </w:rPr>
        <w:t>) menées au siècle précédent.</w:t>
      </w: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bCs/>
          <w:color w:val="000000" w:themeColor="text1"/>
          <w:kern w:val="24"/>
        </w:rPr>
        <w:t>Les</w:t>
      </w:r>
      <w:r w:rsidRPr="00217984">
        <w:rPr>
          <w:rFonts w:asciiTheme="minorHAnsi" w:eastAsiaTheme="minorEastAsia" w:hAnsi="Calibri" w:cstheme="minorBidi"/>
          <w:bCs/>
          <w:color w:val="000000" w:themeColor="text1"/>
          <w:kern w:val="24"/>
        </w:rPr>
        <w:t xml:space="preserve"> trois grands principes sont :</w:t>
      </w:r>
      <w:r w:rsidRPr="00217984">
        <w:rPr>
          <w:rFonts w:asciiTheme="minorHAnsi" w:eastAsiaTheme="minorEastAsia" w:hAnsi="Calibri" w:cstheme="minorBidi"/>
          <w:bCs/>
          <w:color w:val="000000" w:themeColor="text1"/>
          <w:kern w:val="24"/>
        </w:rPr>
        <w:br/>
        <w:t>- l'</w:t>
      </w:r>
      <w:proofErr w:type="spellStart"/>
      <w:r w:rsidRPr="00217984">
        <w:rPr>
          <w:rFonts w:asciiTheme="minorHAnsi" w:eastAsiaTheme="minorEastAsia" w:hAnsi="Calibri" w:cstheme="minorBidi"/>
          <w:bCs/>
          <w:color w:val="000000" w:themeColor="text1"/>
          <w:kern w:val="24"/>
          <w:u w:val="single"/>
        </w:rPr>
        <w:t>isonomia</w:t>
      </w:r>
      <w:proofErr w:type="spellEnd"/>
      <w:r w:rsidRPr="00217984">
        <w:rPr>
          <w:rFonts w:asciiTheme="minorHAnsi" w:eastAsiaTheme="minorEastAsia" w:hAnsi="Calibri" w:cstheme="minorBidi"/>
          <w:bCs/>
          <w:color w:val="000000" w:themeColor="text1"/>
          <w:kern w:val="24"/>
        </w:rPr>
        <w:t>, égalité devant la loi, </w:t>
      </w:r>
      <w:r w:rsidRPr="00217984">
        <w:rPr>
          <w:rFonts w:asciiTheme="minorHAnsi" w:eastAsiaTheme="minorEastAsia" w:hAnsi="Calibri" w:cstheme="minorBidi"/>
          <w:bCs/>
          <w:color w:val="000000" w:themeColor="text1"/>
          <w:kern w:val="24"/>
        </w:rPr>
        <w:br/>
        <w:t>- l'</w:t>
      </w:r>
      <w:proofErr w:type="spellStart"/>
      <w:r w:rsidRPr="00217984">
        <w:rPr>
          <w:rFonts w:asciiTheme="minorHAnsi" w:eastAsiaTheme="minorEastAsia" w:hAnsi="Calibri" w:cstheme="minorBidi"/>
          <w:bCs/>
          <w:color w:val="000000" w:themeColor="text1"/>
          <w:kern w:val="24"/>
          <w:u w:val="single"/>
        </w:rPr>
        <w:t>isokrateïa</w:t>
      </w:r>
      <w:proofErr w:type="spellEnd"/>
      <w:r w:rsidRPr="00217984">
        <w:rPr>
          <w:rFonts w:asciiTheme="minorHAnsi" w:eastAsiaTheme="minorEastAsia" w:hAnsi="Calibri" w:cstheme="minorBidi"/>
          <w:bCs/>
          <w:color w:val="000000" w:themeColor="text1"/>
          <w:kern w:val="24"/>
        </w:rPr>
        <w:t>, l'égalité des pouvoirs</w:t>
      </w:r>
      <w:r w:rsidRPr="00217984">
        <w:rPr>
          <w:rFonts w:asciiTheme="minorHAnsi" w:eastAsiaTheme="minorEastAsia" w:hAnsi="Calibri" w:cstheme="minorBidi"/>
          <w:bCs/>
          <w:color w:val="000000" w:themeColor="text1"/>
          <w:kern w:val="24"/>
        </w:rPr>
        <w:br/>
        <w:t>- l'</w:t>
      </w:r>
      <w:proofErr w:type="spellStart"/>
      <w:r w:rsidRPr="00217984">
        <w:rPr>
          <w:rFonts w:asciiTheme="minorHAnsi" w:eastAsiaTheme="minorEastAsia" w:hAnsi="Calibri" w:cstheme="minorBidi"/>
          <w:bCs/>
          <w:color w:val="000000" w:themeColor="text1"/>
          <w:kern w:val="24"/>
          <w:u w:val="single"/>
        </w:rPr>
        <w:t>isègoria</w:t>
      </w:r>
      <w:proofErr w:type="spellEnd"/>
      <w:r w:rsidRPr="00217984">
        <w:rPr>
          <w:rFonts w:asciiTheme="minorHAnsi" w:eastAsiaTheme="minorEastAsia" w:hAnsi="Calibri" w:cstheme="minorBidi"/>
          <w:bCs/>
          <w:color w:val="000000" w:themeColor="text1"/>
          <w:kern w:val="24"/>
        </w:rPr>
        <w:t>, l'égalité de la parole</w:t>
      </w:r>
      <w:r>
        <w:rPr>
          <w:rFonts w:asciiTheme="minorHAnsi" w:eastAsiaTheme="minorEastAsia" w:hAnsi="Calibri" w:cstheme="minorBidi"/>
          <w:bCs/>
          <w:color w:val="000000" w:themeColor="text1"/>
          <w:kern w:val="24"/>
        </w:rPr>
        <w:t>…à cela s’ajoute le respect du principe majoritaire.</w:t>
      </w:r>
    </w:p>
    <w:p w:rsidR="00217984" w:rsidRPr="00217984" w:rsidRDefault="00217984" w:rsidP="00217984">
      <w:pPr>
        <w:pStyle w:val="NormalWeb"/>
        <w:spacing w:before="0" w:beforeAutospacing="0" w:after="0" w:afterAutospacing="0"/>
      </w:pPr>
    </w:p>
    <w:p w:rsidR="00217984" w:rsidRPr="006A590C" w:rsidRDefault="00217984" w:rsidP="006A590C">
      <w:pPr>
        <w:pStyle w:val="NormalWeb"/>
        <w:spacing w:before="0" w:beforeAutospacing="0" w:after="0" w:afterAutospacing="0"/>
      </w:pP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bCs/>
          <w:color w:val="000000" w:themeColor="text1"/>
          <w:kern w:val="24"/>
        </w:rPr>
        <w:lastRenderedPageBreak/>
        <w:t>Le citoyen athénien a des droits (politiques, juridiques</w:t>
      </w:r>
      <w:r>
        <w:rPr>
          <w:rFonts w:asciiTheme="minorHAnsi" w:eastAsiaTheme="minorEastAsia" w:hAnsi="Calibri" w:cstheme="minorBidi"/>
          <w:bCs/>
          <w:color w:val="000000" w:themeColor="text1"/>
          <w:kern w:val="24"/>
        </w:rPr>
        <w:t>, lui seul peut être propriétaire</w:t>
      </w:r>
      <w:r w:rsidRPr="00217984">
        <w:rPr>
          <w:rFonts w:asciiTheme="minorHAnsi" w:eastAsiaTheme="minorEastAsia" w:hAnsi="Calibri" w:cstheme="minorBidi"/>
          <w:bCs/>
          <w:color w:val="000000" w:themeColor="text1"/>
          <w:kern w:val="24"/>
        </w:rPr>
        <w:t>…) mais aussi des devoirs</w:t>
      </w: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bCs/>
          <w:color w:val="000000" w:themeColor="text1"/>
          <w:kern w:val="24"/>
        </w:rPr>
        <w:t>. Défendre la cité</w:t>
      </w: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bCs/>
          <w:color w:val="000000" w:themeColor="text1"/>
          <w:kern w:val="24"/>
        </w:rPr>
        <w:t>. Obéir à la loi et assumer les fonctions civiques confiées.</w:t>
      </w:r>
    </w:p>
    <w:p w:rsidR="00217984" w:rsidRDefault="00217984" w:rsidP="00217984">
      <w:pPr>
        <w:pStyle w:val="NormalWeb"/>
        <w:spacing w:before="0" w:beforeAutospacing="0" w:after="0" w:afterAutospacing="0"/>
        <w:rPr>
          <w:rFonts w:asciiTheme="minorHAnsi" w:eastAsiaTheme="minorEastAsia" w:hAnsi="Calibri" w:cstheme="minorBidi"/>
          <w:color w:val="000000" w:themeColor="text1"/>
          <w:kern w:val="24"/>
        </w:rPr>
      </w:pPr>
      <w:r w:rsidRPr="00217984">
        <w:rPr>
          <w:rFonts w:asciiTheme="minorHAnsi" w:eastAsiaTheme="minorEastAsia" w:hAnsi="Calibri" w:cstheme="minorBidi"/>
          <w:bCs/>
          <w:color w:val="000000" w:themeColor="text1"/>
          <w:kern w:val="24"/>
        </w:rPr>
        <w:t>. Respecter la religion des ancêtres et le culte civique (ex les Panathénées</w:t>
      </w:r>
      <w:r w:rsidRPr="00217984">
        <w:rPr>
          <w:rFonts w:asciiTheme="minorHAnsi" w:eastAsiaTheme="minorEastAsia" w:hAnsi="Calibri" w:cstheme="minorBidi"/>
          <w:color w:val="000000" w:themeColor="text1"/>
          <w:kern w:val="24"/>
        </w:rPr>
        <w:t>)</w:t>
      </w:r>
    </w:p>
    <w:p w:rsidR="00217984" w:rsidRDefault="00217984" w:rsidP="00217984">
      <w:pPr>
        <w:pStyle w:val="NormalWeb"/>
        <w:spacing w:before="0" w:beforeAutospacing="0" w:after="0" w:afterAutospacing="0"/>
        <w:rPr>
          <w:rFonts w:asciiTheme="minorHAnsi" w:eastAsiaTheme="minorEastAsia" w:hAnsi="Calibri" w:cstheme="minorBidi"/>
          <w:color w:val="000000" w:themeColor="text1"/>
          <w:kern w:val="24"/>
        </w:rPr>
      </w:pPr>
    </w:p>
    <w:p w:rsidR="00217984" w:rsidRDefault="00217984" w:rsidP="00217984">
      <w:pPr>
        <w:pStyle w:val="NormalWeb"/>
        <w:spacing w:before="0" w:beforeAutospacing="0" w:after="0" w:afterAutospacing="0"/>
        <w:rPr>
          <w:rFonts w:asciiTheme="minorHAnsi" w:eastAsiaTheme="minorEastAsia" w:hAnsi="Calibri" w:cstheme="minorBidi"/>
          <w:bCs/>
          <w:color w:val="000000" w:themeColor="text1"/>
          <w:kern w:val="24"/>
        </w:rPr>
      </w:pPr>
      <w:r w:rsidRPr="00217984">
        <w:rPr>
          <w:rFonts w:asciiTheme="minorHAnsi" w:eastAsiaTheme="minorEastAsia" w:hAnsi="Calibri" w:cstheme="minorBidi"/>
          <w:bCs/>
          <w:color w:val="000000" w:themeColor="text1"/>
          <w:kern w:val="24"/>
        </w:rPr>
        <w:t>Périclès restreint l’accès à la citoyenneté (451 av. JC). Pour devenir citoyen il faut être né de père et de mère athéniens, avoir prêté serment et effectué son service militaire et civil (éphébie).</w:t>
      </w:r>
      <w:r w:rsidRPr="00217984">
        <w:rPr>
          <w:rFonts w:asciiTheme="minorHAnsi" w:eastAsiaTheme="minorEastAsia" w:hAnsi="Calibri" w:cstheme="minorBidi"/>
          <w:bCs/>
          <w:color w:val="000000" w:themeColor="text1"/>
          <w:kern w:val="24"/>
        </w:rPr>
        <w:t xml:space="preserve"> </w:t>
      </w:r>
      <w:hyperlink r:id="rId8" w:history="1">
        <w:r w:rsidRPr="00217984">
          <w:rPr>
            <w:rStyle w:val="Lienhypertexte"/>
            <w:rFonts w:asciiTheme="minorHAnsi" w:eastAsiaTheme="minorEastAsia" w:hAnsi="Calibri" w:cstheme="minorBidi"/>
            <w:bCs/>
            <w:color w:val="000000" w:themeColor="text1"/>
            <w:kern w:val="24"/>
          </w:rPr>
          <w:t>Périclès</w:t>
        </w:r>
      </w:hyperlink>
      <w:r w:rsidRPr="00217984">
        <w:rPr>
          <w:rFonts w:asciiTheme="minorHAnsi" w:eastAsiaTheme="minorEastAsia" w:hAnsi="Calibri" w:cstheme="minorBidi"/>
          <w:bCs/>
          <w:color w:val="000000" w:themeColor="text1"/>
          <w:kern w:val="24"/>
        </w:rPr>
        <w:t> favorise la participation de tous les citoyens à la vie politique en créant une indemnité (</w:t>
      </w:r>
      <w:proofErr w:type="spellStart"/>
      <w:r w:rsidRPr="00217984">
        <w:rPr>
          <w:rFonts w:asciiTheme="minorHAnsi" w:eastAsiaTheme="minorEastAsia" w:hAnsi="Calibri" w:cstheme="minorBidi"/>
          <w:bCs/>
          <w:color w:val="000000" w:themeColor="text1"/>
          <w:kern w:val="24"/>
        </w:rPr>
        <w:t>misthos</w:t>
      </w:r>
      <w:proofErr w:type="spellEnd"/>
      <w:r w:rsidRPr="00217984">
        <w:rPr>
          <w:rFonts w:asciiTheme="minorHAnsi" w:eastAsiaTheme="minorEastAsia" w:hAnsi="Calibri" w:cstheme="minorBidi"/>
          <w:bCs/>
          <w:color w:val="000000" w:themeColor="text1"/>
          <w:kern w:val="24"/>
        </w:rPr>
        <w:t>) pour les juges de l’Héliée, étendue ensuite aux autres fonctions politiques.</w:t>
      </w:r>
    </w:p>
    <w:p w:rsidR="00217984" w:rsidRDefault="00217984" w:rsidP="00217984">
      <w:pPr>
        <w:pStyle w:val="NormalWeb"/>
        <w:spacing w:before="0" w:beforeAutospacing="0" w:after="0" w:afterAutospacing="0"/>
        <w:rPr>
          <w:rFonts w:asciiTheme="minorHAnsi" w:eastAsiaTheme="minorEastAsia" w:hAnsi="Calibri" w:cstheme="minorBidi"/>
          <w:bCs/>
          <w:color w:val="000000" w:themeColor="text1"/>
          <w:kern w:val="24"/>
        </w:rPr>
      </w:pP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bCs/>
          <w:color w:val="000000" w:themeColor="text1"/>
          <w:kern w:val="24"/>
        </w:rPr>
        <w:t xml:space="preserve">Des assemblées permettent </w:t>
      </w:r>
      <w:proofErr w:type="gramStart"/>
      <w:r w:rsidRPr="00217984">
        <w:rPr>
          <w:rFonts w:asciiTheme="minorHAnsi" w:eastAsiaTheme="minorEastAsia" w:hAnsi="Calibri" w:cstheme="minorBidi"/>
          <w:bCs/>
          <w:color w:val="000000" w:themeColor="text1"/>
          <w:kern w:val="24"/>
        </w:rPr>
        <w:t>au démos</w:t>
      </w:r>
      <w:proofErr w:type="gramEnd"/>
      <w:r w:rsidRPr="00217984">
        <w:rPr>
          <w:rFonts w:asciiTheme="minorHAnsi" w:eastAsiaTheme="minorEastAsia" w:hAnsi="Calibri" w:cstheme="minorBidi"/>
          <w:bCs/>
          <w:color w:val="000000" w:themeColor="text1"/>
          <w:kern w:val="24"/>
        </w:rPr>
        <w:t xml:space="preserve"> (l’ensemble des citoyens) de participer aux affaires de la Cité.</w:t>
      </w:r>
    </w:p>
    <w:p w:rsidR="00217984" w:rsidRDefault="00217984" w:rsidP="00217984">
      <w:pPr>
        <w:pStyle w:val="NormalWeb"/>
        <w:spacing w:before="0" w:beforeAutospacing="0" w:after="0" w:afterAutospacing="0"/>
        <w:rPr>
          <w:rFonts w:asciiTheme="minorHAnsi" w:eastAsiaTheme="minorEastAsia" w:hAnsi="Calibri" w:cstheme="minorBidi"/>
          <w:bCs/>
          <w:color w:val="1A1A1A"/>
          <w:kern w:val="24"/>
        </w:rPr>
      </w:pPr>
      <w:r w:rsidRPr="00217984">
        <w:rPr>
          <w:rFonts w:asciiTheme="minorHAnsi" w:eastAsiaTheme="minorEastAsia" w:hAnsi="Calibri" w:cstheme="minorBidi"/>
          <w:bCs/>
          <w:color w:val="000000" w:themeColor="text1"/>
          <w:kern w:val="24"/>
        </w:rPr>
        <w:t xml:space="preserve">   -</w:t>
      </w:r>
      <w:r w:rsidRPr="00217984">
        <w:rPr>
          <w:rFonts w:asciiTheme="minorHAnsi" w:eastAsiaTheme="minorEastAsia" w:hAnsi="Calibri" w:cstheme="minorBidi"/>
          <w:bCs/>
          <w:color w:val="FF0000"/>
          <w:kern w:val="24"/>
        </w:rPr>
        <w:t xml:space="preserve"> L’Ecclésia</w:t>
      </w:r>
      <w:r w:rsidRPr="00217984">
        <w:rPr>
          <w:rFonts w:asciiTheme="minorHAnsi" w:eastAsiaTheme="minorEastAsia" w:hAnsi="Calibri" w:cstheme="minorBidi"/>
          <w:bCs/>
          <w:color w:val="000000" w:themeColor="text1"/>
          <w:kern w:val="24"/>
        </w:rPr>
        <w:t>, (la plus importante) se réunit sur la colline de La Pnyx. E</w:t>
      </w:r>
      <w:r>
        <w:rPr>
          <w:rFonts w:asciiTheme="minorHAnsi" w:eastAsiaTheme="minorEastAsia" w:hAnsi="Calibri" w:cstheme="minorBidi"/>
          <w:bCs/>
          <w:color w:val="000000" w:themeColor="text1"/>
          <w:kern w:val="24"/>
        </w:rPr>
        <w:t>lle vote la paix, la Guerre, …</w:t>
      </w:r>
      <w:r w:rsidRPr="00217984">
        <w:rPr>
          <w:rFonts w:asciiTheme="minorHAnsi" w:eastAsiaTheme="minorEastAsia" w:hAnsi="Calibri" w:cstheme="minorBidi"/>
          <w:bCs/>
          <w:color w:val="000000" w:themeColor="text1"/>
          <w:kern w:val="24"/>
        </w:rPr>
        <w:t>chaque citoyen peut y proposer une loi. Elle vote l’ostracisme qui permet d’exiler toute personne qui menacerait la cité,</w:t>
      </w:r>
      <w:r w:rsidRPr="00217984">
        <w:rPr>
          <w:rFonts w:ascii="Merriweather" w:eastAsiaTheme="minorEastAsia" w:hAnsi="Merriweather" w:cstheme="minorBidi"/>
          <w:color w:val="1A1A1A"/>
          <w:kern w:val="24"/>
        </w:rPr>
        <w:t xml:space="preserve"> </w:t>
      </w:r>
      <w:r w:rsidRPr="00217984">
        <w:rPr>
          <w:rFonts w:asciiTheme="minorHAnsi" w:eastAsiaTheme="minorEastAsia" w:hAnsi="Calibri" w:cstheme="minorBidi"/>
          <w:bCs/>
          <w:color w:val="1A1A1A"/>
          <w:kern w:val="24"/>
        </w:rPr>
        <w:t>élit les magistrats.</w:t>
      </w: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color w:val="1A1A1A"/>
          <w:kern w:val="24"/>
        </w:rPr>
        <w:t xml:space="preserve">  - </w:t>
      </w:r>
      <w:r w:rsidRPr="00217984">
        <w:rPr>
          <w:rFonts w:asciiTheme="minorHAnsi" w:eastAsiaTheme="minorEastAsia" w:hAnsi="Calibri" w:cstheme="minorBidi"/>
          <w:bCs/>
          <w:color w:val="FF0000"/>
          <w:kern w:val="24"/>
        </w:rPr>
        <w:t>la Boulé</w:t>
      </w:r>
      <w:r w:rsidRPr="00217984">
        <w:rPr>
          <w:rFonts w:asciiTheme="minorHAnsi" w:eastAsiaTheme="minorEastAsia" w:hAnsi="Calibri" w:cstheme="minorBidi"/>
          <w:color w:val="1A1A1A"/>
          <w:kern w:val="24"/>
        </w:rPr>
        <w:t> </w:t>
      </w:r>
      <w:r w:rsidRPr="00217984">
        <w:rPr>
          <w:rFonts w:asciiTheme="minorHAnsi" w:eastAsiaTheme="minorEastAsia" w:hAnsi="Calibri" w:cstheme="minorBidi"/>
          <w:bCs/>
          <w:color w:val="1A1A1A"/>
          <w:kern w:val="24"/>
        </w:rPr>
        <w:t>qui prépare les lois</w:t>
      </w:r>
    </w:p>
    <w:p w:rsidR="00217984" w:rsidRDefault="00217984" w:rsidP="00217984">
      <w:pPr>
        <w:pStyle w:val="NormalWeb"/>
        <w:spacing w:before="0" w:beforeAutospacing="0" w:after="0" w:afterAutospacing="0"/>
        <w:rPr>
          <w:rFonts w:asciiTheme="minorHAnsi" w:eastAsiaTheme="minorEastAsia" w:hAnsi="Calibri" w:cstheme="minorBidi"/>
          <w:bCs/>
          <w:color w:val="1A1A1A"/>
          <w:kern w:val="24"/>
        </w:rPr>
      </w:pPr>
      <w:r w:rsidRPr="00217984">
        <w:rPr>
          <w:rFonts w:asciiTheme="minorHAnsi" w:eastAsiaTheme="minorEastAsia" w:hAnsi="Calibri" w:cstheme="minorBidi"/>
          <w:color w:val="1A1A1A"/>
          <w:kern w:val="24"/>
        </w:rPr>
        <w:t xml:space="preserve">  - </w:t>
      </w:r>
      <w:r w:rsidRPr="00217984">
        <w:rPr>
          <w:rFonts w:asciiTheme="minorHAnsi" w:eastAsiaTheme="minorEastAsia" w:hAnsi="Calibri" w:cstheme="minorBidi"/>
          <w:bCs/>
          <w:color w:val="FF0000"/>
          <w:kern w:val="24"/>
        </w:rPr>
        <w:t>l’Héliée</w:t>
      </w:r>
      <w:r w:rsidRPr="00217984">
        <w:rPr>
          <w:rFonts w:asciiTheme="minorHAnsi" w:eastAsiaTheme="minorEastAsia" w:hAnsi="Calibri" w:cstheme="minorBidi"/>
          <w:bCs/>
          <w:color w:val="1A1A1A"/>
          <w:kern w:val="24"/>
        </w:rPr>
        <w:t> qui rend la justice</w:t>
      </w:r>
    </w:p>
    <w:p w:rsidR="00217984" w:rsidRDefault="00217984" w:rsidP="00217984">
      <w:pPr>
        <w:pStyle w:val="NormalWeb"/>
        <w:spacing w:before="0" w:beforeAutospacing="0" w:after="0" w:afterAutospacing="0"/>
        <w:rPr>
          <w:rFonts w:asciiTheme="minorHAnsi" w:eastAsiaTheme="minorEastAsia" w:hAnsi="Calibri" w:cstheme="minorBidi"/>
          <w:bCs/>
          <w:color w:val="1A1A1A"/>
          <w:kern w:val="24"/>
        </w:rPr>
      </w:pP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bCs/>
          <w:color w:val="000000" w:themeColor="text1"/>
          <w:kern w:val="24"/>
        </w:rPr>
        <w:t>Cette</w:t>
      </w:r>
      <w:r w:rsidRPr="00217984">
        <w:rPr>
          <w:rFonts w:asciiTheme="minorHAnsi" w:eastAsiaTheme="minorEastAsia" w:hAnsi="Calibri" w:cstheme="minorBidi"/>
          <w:bCs/>
          <w:color w:val="000000" w:themeColor="text1"/>
          <w:kern w:val="24"/>
        </w:rPr>
        <w:t xml:space="preserve"> démocratie comporte aussi de nombreuses limites : </w:t>
      </w:r>
    </w:p>
    <w:p w:rsidR="00217984" w:rsidRDefault="00217984" w:rsidP="00217984">
      <w:pPr>
        <w:pStyle w:val="NormalWeb"/>
        <w:spacing w:before="0" w:beforeAutospacing="0" w:after="0" w:afterAutospacing="0"/>
        <w:rPr>
          <w:rFonts w:asciiTheme="minorHAnsi" w:eastAsiaTheme="minorEastAsia" w:hAnsi="Calibri" w:cstheme="minorBidi"/>
          <w:bCs/>
          <w:color w:val="1A1A1A"/>
          <w:kern w:val="24"/>
        </w:rPr>
      </w:pPr>
      <w:proofErr w:type="gramStart"/>
      <w:r w:rsidRPr="00217984">
        <w:rPr>
          <w:rFonts w:asciiTheme="minorHAnsi" w:eastAsiaTheme="minorEastAsia" w:hAnsi="Calibri" w:cstheme="minorBidi"/>
          <w:bCs/>
          <w:color w:val="1A1A1A"/>
          <w:kern w:val="24"/>
        </w:rPr>
        <w:t>Le </w:t>
      </w:r>
      <w:r w:rsidRPr="00217984">
        <w:rPr>
          <w:rFonts w:asciiTheme="minorHAnsi" w:eastAsiaTheme="minorEastAsia" w:hAnsi="Calibri" w:cstheme="minorBidi"/>
          <w:bCs/>
          <w:i/>
          <w:iCs/>
          <w:color w:val="1A1A1A"/>
          <w:kern w:val="24"/>
        </w:rPr>
        <w:t>démos</w:t>
      </w:r>
      <w:proofErr w:type="gramEnd"/>
      <w:r w:rsidRPr="00217984">
        <w:rPr>
          <w:rFonts w:asciiTheme="minorHAnsi" w:eastAsiaTheme="minorEastAsia" w:hAnsi="Calibri" w:cstheme="minorBidi"/>
          <w:bCs/>
          <w:color w:val="1A1A1A"/>
          <w:kern w:val="24"/>
        </w:rPr>
        <w:t xml:space="preserve"> est circonscrit aux citoyens. Un grand nombre d’habitants d’Athènes sont </w:t>
      </w:r>
      <w:r w:rsidRPr="00217984">
        <w:rPr>
          <w:rFonts w:asciiTheme="minorHAnsi" w:eastAsiaTheme="minorEastAsia" w:hAnsi="Calibri" w:cstheme="minorBidi"/>
          <w:bCs/>
          <w:color w:val="FF0000"/>
          <w:kern w:val="24"/>
        </w:rPr>
        <w:t xml:space="preserve">exclus de la citoyenneté </w:t>
      </w:r>
      <w:r w:rsidRPr="00217984">
        <w:rPr>
          <w:rFonts w:asciiTheme="minorHAnsi" w:eastAsiaTheme="minorEastAsia" w:hAnsi="Calibri" w:cstheme="minorBidi"/>
          <w:bCs/>
          <w:color w:val="1A1A1A"/>
          <w:kern w:val="24"/>
        </w:rPr>
        <w:t>et donc de la vie politique : les femmes, les métèques et les esclaves.</w:t>
      </w:r>
    </w:p>
    <w:p w:rsidR="00217984" w:rsidRPr="00217984" w:rsidRDefault="00217984" w:rsidP="00217984">
      <w:pPr>
        <w:pStyle w:val="NormalWeb"/>
        <w:spacing w:before="0" w:beforeAutospacing="0" w:after="0" w:afterAutospacing="0"/>
      </w:pPr>
      <w:r w:rsidRPr="00217984">
        <w:rPr>
          <w:rFonts w:asciiTheme="minorHAnsi" w:eastAsiaTheme="minorEastAsia" w:hAnsi="Calibri" w:cstheme="minorBidi"/>
          <w:bCs/>
          <w:color w:val="1A1A1A"/>
          <w:kern w:val="24"/>
        </w:rPr>
        <w:t>Si la démocratie reconnaît l’égalité des droits politiques entre les citoyens (Ecclésia), dans les faits,</w:t>
      </w:r>
      <w:r w:rsidRPr="00217984">
        <w:rPr>
          <w:rFonts w:asciiTheme="minorHAnsi" w:eastAsiaTheme="minorEastAsia" w:hAnsi="Calibri" w:cstheme="minorBidi"/>
          <w:bCs/>
          <w:color w:val="FF0000"/>
          <w:kern w:val="24"/>
        </w:rPr>
        <w:t> ce sont les Athéniens les plus riches qui dominent la vie politique, et les meilleurs orateurs</w:t>
      </w:r>
      <w:r w:rsidRPr="00217984">
        <w:rPr>
          <w:rFonts w:asciiTheme="minorHAnsi" w:eastAsiaTheme="minorEastAsia" w:hAnsi="Calibri" w:cstheme="minorBidi"/>
          <w:bCs/>
          <w:color w:val="1A1A1A"/>
          <w:kern w:val="24"/>
        </w:rPr>
        <w:t>.</w:t>
      </w:r>
    </w:p>
    <w:p w:rsidR="00217984" w:rsidRPr="00217984" w:rsidRDefault="00217984" w:rsidP="00217984">
      <w:pPr>
        <w:pStyle w:val="NormalWeb"/>
        <w:spacing w:before="0" w:beforeAutospacing="0" w:after="0" w:afterAutospacing="0"/>
      </w:pPr>
    </w:p>
    <w:p w:rsidR="00217984" w:rsidRPr="00217984" w:rsidRDefault="00217984" w:rsidP="00217984">
      <w:pPr>
        <w:pStyle w:val="NormalWeb"/>
        <w:spacing w:before="0" w:beforeAutospacing="0" w:after="0" w:afterAutospacing="0"/>
        <w:rPr>
          <w:sz w:val="32"/>
          <w:szCs w:val="32"/>
        </w:rPr>
      </w:pPr>
      <w:r w:rsidRPr="00217984">
        <w:rPr>
          <w:rFonts w:asciiTheme="minorHAnsi" w:eastAsiaTheme="minorEastAsia" w:hAnsi="Calibri" w:cstheme="minorBidi"/>
          <w:b/>
          <w:bCs/>
          <w:color w:val="FF0000"/>
          <w:kern w:val="24"/>
          <w:sz w:val="32"/>
          <w:szCs w:val="32"/>
          <w:u w:val="single"/>
        </w:rPr>
        <w:t>3) … et qui participe au rayonnement d’Athènes:</w:t>
      </w:r>
    </w:p>
    <w:p w:rsidR="00217984" w:rsidRPr="00217984" w:rsidRDefault="00217984" w:rsidP="00217984">
      <w:pPr>
        <w:pStyle w:val="NormalWeb"/>
        <w:spacing w:before="0" w:beforeAutospacing="0" w:after="0" w:afterAutospacing="0"/>
      </w:pPr>
    </w:p>
    <w:p w:rsidR="0048511B" w:rsidRPr="0048511B" w:rsidRDefault="0048511B" w:rsidP="0048511B">
      <w:pPr>
        <w:pStyle w:val="NormalWeb"/>
        <w:spacing w:before="0" w:beforeAutospacing="0" w:after="0" w:afterAutospacing="0"/>
      </w:pPr>
      <w:r w:rsidRPr="0048511B">
        <w:rPr>
          <w:rFonts w:asciiTheme="minorHAnsi" w:eastAsiaTheme="minorEastAsia" w:hAnsi="Calibri" w:cstheme="minorBidi"/>
          <w:bCs/>
          <w:color w:val="000000" w:themeColor="text1"/>
          <w:kern w:val="24"/>
        </w:rPr>
        <w:t>Le « siècle de Périclès » constitue l’apogée d’Athènes dans les domaines artistiques.</w:t>
      </w:r>
    </w:p>
    <w:p w:rsidR="0048511B" w:rsidRPr="0048511B" w:rsidRDefault="0048511B" w:rsidP="0048511B">
      <w:pPr>
        <w:pStyle w:val="NormalWeb"/>
        <w:spacing w:before="0" w:beforeAutospacing="0" w:after="0" w:afterAutospacing="0"/>
      </w:pPr>
      <w:r w:rsidRPr="0048511B">
        <w:rPr>
          <w:rFonts w:asciiTheme="minorHAnsi" w:eastAsiaTheme="minorEastAsia" w:hAnsi="Calibri" w:cstheme="minorBidi"/>
          <w:bCs/>
          <w:color w:val="000000" w:themeColor="text1"/>
          <w:kern w:val="24"/>
        </w:rPr>
        <w:t xml:space="preserve"> Une grande effervescence intellectuelle et artistique anime la cité.</w:t>
      </w:r>
    </w:p>
    <w:p w:rsidR="0048511B" w:rsidRPr="0048511B" w:rsidRDefault="0048511B" w:rsidP="0048511B">
      <w:pPr>
        <w:pStyle w:val="NormalWeb"/>
        <w:spacing w:before="0" w:beforeAutospacing="0" w:after="0" w:afterAutospacing="0"/>
      </w:pPr>
      <w:r w:rsidRPr="0048511B">
        <w:rPr>
          <w:rFonts w:asciiTheme="minorHAnsi" w:eastAsiaTheme="minorEastAsia" w:hAnsi="Calibri" w:cstheme="minorBidi"/>
          <w:bCs/>
          <w:color w:val="000000" w:themeColor="text1"/>
          <w:kern w:val="24"/>
        </w:rPr>
        <w:t xml:space="preserve"> Le théâtre devient un lieu central de la vie civique…comédies (Aristophane) ou tragédies (Euripide…) invitent le citoyen à s’interroger sur sa situation. </w:t>
      </w:r>
    </w:p>
    <w:p w:rsidR="0048511B" w:rsidRPr="0048511B" w:rsidRDefault="0048511B" w:rsidP="0048511B">
      <w:pPr>
        <w:pStyle w:val="NormalWeb"/>
        <w:spacing w:before="0" w:beforeAutospacing="0" w:after="0" w:afterAutospacing="0"/>
      </w:pPr>
      <w:r w:rsidRPr="0048511B">
        <w:rPr>
          <w:rFonts w:asciiTheme="minorHAnsi" w:eastAsiaTheme="minorEastAsia" w:hAnsi="Calibri" w:cstheme="minorBidi"/>
          <w:bCs/>
          <w:color w:val="1F011C"/>
          <w:kern w:val="24"/>
        </w:rPr>
        <w:t xml:space="preserve">Athènes utilise le trésor de la ligue à son profit pour embellir la cité avec la construction de nouveaux bâtiments. </w:t>
      </w:r>
    </w:p>
    <w:p w:rsidR="0048511B" w:rsidRPr="0048511B" w:rsidRDefault="0048511B" w:rsidP="0048511B">
      <w:pPr>
        <w:pStyle w:val="NormalWeb"/>
        <w:spacing w:before="0" w:beforeAutospacing="0" w:after="0" w:afterAutospacing="0"/>
      </w:pPr>
      <w:r w:rsidRPr="0048511B">
        <w:rPr>
          <w:rFonts w:asciiTheme="minorHAnsi" w:eastAsiaTheme="minorEastAsia" w:hAnsi="Calibri" w:cstheme="minorBidi"/>
          <w:bCs/>
          <w:color w:val="1F011C"/>
          <w:kern w:val="24"/>
        </w:rPr>
        <w:t>C'est dans le cadre de cette politique de reconstruction et d'embellissement qu'est édifié sur l'Acropole, sous la direction de Phidias, le Parthénon, symbole de la puissance athénienne</w:t>
      </w:r>
    </w:p>
    <w:p w:rsidR="006A590C" w:rsidRDefault="006A590C" w:rsidP="006A590C">
      <w:pPr>
        <w:pStyle w:val="NormalWeb"/>
        <w:spacing w:before="0" w:beforeAutospacing="0" w:after="0" w:afterAutospacing="0"/>
      </w:pPr>
    </w:p>
    <w:p w:rsidR="006A590C" w:rsidRPr="006A590C" w:rsidRDefault="006A590C" w:rsidP="006A590C">
      <w:pPr>
        <w:pStyle w:val="NormalWeb"/>
        <w:spacing w:before="0" w:beforeAutospacing="0" w:after="0" w:afterAutospacing="0"/>
        <w:rPr>
          <w:b/>
        </w:rPr>
      </w:pPr>
    </w:p>
    <w:p w:rsidR="006A590C" w:rsidRPr="006A590C" w:rsidRDefault="0048511B" w:rsidP="006A590C">
      <w:pPr>
        <w:pStyle w:val="NormalWeb"/>
        <w:kinsoku w:val="0"/>
        <w:overflowPunct w:val="0"/>
        <w:spacing w:before="0" w:beforeAutospacing="0" w:after="0" w:afterAutospacing="0"/>
        <w:textAlignment w:val="baseline"/>
        <w:rPr>
          <w:sz w:val="36"/>
          <w:szCs w:val="36"/>
        </w:rPr>
      </w:pPr>
      <w:r>
        <w:rPr>
          <w:noProof/>
        </w:rPr>
        <w:drawing>
          <wp:inline distT="0" distB="0" distL="0" distR="0" wp14:anchorId="4C0C1EC1" wp14:editId="0804AC41">
            <wp:extent cx="6645910" cy="1179195"/>
            <wp:effectExtent l="0" t="0" r="2540" b="190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9"/>
                    <a:srcRect l="7841" t="72727" r="42216" b="11515"/>
                    <a:stretch/>
                  </pic:blipFill>
                  <pic:spPr>
                    <a:xfrm>
                      <a:off x="0" y="0"/>
                      <a:ext cx="6645910" cy="1179195"/>
                    </a:xfrm>
                    <a:prstGeom prst="rect">
                      <a:avLst/>
                    </a:prstGeom>
                  </pic:spPr>
                </pic:pic>
              </a:graphicData>
            </a:graphic>
          </wp:inline>
        </w:drawing>
      </w:r>
    </w:p>
    <w:p w:rsidR="006A590C" w:rsidRPr="006A590C" w:rsidRDefault="006A590C" w:rsidP="006A590C">
      <w:pPr>
        <w:pStyle w:val="NormalWeb"/>
        <w:spacing w:before="0" w:beforeAutospacing="0" w:after="0" w:afterAutospacing="0"/>
      </w:pPr>
    </w:p>
    <w:p w:rsidR="006A590C" w:rsidRPr="006A590C" w:rsidRDefault="006A590C" w:rsidP="006A590C">
      <w:pPr>
        <w:pStyle w:val="NormalWeb"/>
        <w:spacing w:before="0" w:beforeAutospacing="0" w:after="0" w:afterAutospacing="0"/>
        <w:rPr>
          <w:b/>
        </w:rPr>
      </w:pPr>
    </w:p>
    <w:p w:rsidR="006A590C" w:rsidRPr="0048511B" w:rsidRDefault="0048511B">
      <w:pPr>
        <w:rPr>
          <w:color w:val="000000" w:themeColor="text1"/>
          <w:sz w:val="24"/>
          <w:szCs w:val="24"/>
        </w:rPr>
      </w:pPr>
      <w:r w:rsidRPr="0048511B">
        <w:rPr>
          <w:color w:val="000000" w:themeColor="text1"/>
          <w:sz w:val="24"/>
          <w:szCs w:val="24"/>
        </w:rPr>
        <w:t xml:space="preserve">   Reliez </w:t>
      </w:r>
      <w:r>
        <w:rPr>
          <w:color w:val="000000" w:themeColor="text1"/>
          <w:sz w:val="24"/>
          <w:szCs w:val="24"/>
        </w:rPr>
        <w:t>les personnages à leurs disciplines de prédilection ?</w:t>
      </w:r>
      <w:bookmarkStart w:id="0" w:name="_GoBack"/>
      <w:bookmarkEnd w:id="0"/>
    </w:p>
    <w:sectPr w:rsidR="006A590C" w:rsidRPr="0048511B" w:rsidSect="006A59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Helvetica Neue">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7FFB"/>
    <w:multiLevelType w:val="hybridMultilevel"/>
    <w:tmpl w:val="293E9CD6"/>
    <w:lvl w:ilvl="0" w:tplc="09C667C4">
      <w:start w:val="1"/>
      <w:numFmt w:val="upperLetter"/>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0C"/>
    <w:rsid w:val="00217984"/>
    <w:rsid w:val="0048511B"/>
    <w:rsid w:val="006A590C"/>
    <w:rsid w:val="00885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38F42-0D99-4233-86DE-6AFF6D4C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59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1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7631">
      <w:bodyDiv w:val="1"/>
      <w:marLeft w:val="0"/>
      <w:marRight w:val="0"/>
      <w:marTop w:val="0"/>
      <w:marBottom w:val="0"/>
      <w:divBdr>
        <w:top w:val="none" w:sz="0" w:space="0" w:color="auto"/>
        <w:left w:val="none" w:sz="0" w:space="0" w:color="auto"/>
        <w:bottom w:val="none" w:sz="0" w:space="0" w:color="auto"/>
        <w:right w:val="none" w:sz="0" w:space="0" w:color="auto"/>
      </w:divBdr>
    </w:div>
    <w:div w:id="230317252">
      <w:bodyDiv w:val="1"/>
      <w:marLeft w:val="0"/>
      <w:marRight w:val="0"/>
      <w:marTop w:val="0"/>
      <w:marBottom w:val="0"/>
      <w:divBdr>
        <w:top w:val="none" w:sz="0" w:space="0" w:color="auto"/>
        <w:left w:val="none" w:sz="0" w:space="0" w:color="auto"/>
        <w:bottom w:val="none" w:sz="0" w:space="0" w:color="auto"/>
        <w:right w:val="none" w:sz="0" w:space="0" w:color="auto"/>
      </w:divBdr>
    </w:div>
    <w:div w:id="288557516">
      <w:bodyDiv w:val="1"/>
      <w:marLeft w:val="0"/>
      <w:marRight w:val="0"/>
      <w:marTop w:val="0"/>
      <w:marBottom w:val="0"/>
      <w:divBdr>
        <w:top w:val="none" w:sz="0" w:space="0" w:color="auto"/>
        <w:left w:val="none" w:sz="0" w:space="0" w:color="auto"/>
        <w:bottom w:val="none" w:sz="0" w:space="0" w:color="auto"/>
        <w:right w:val="none" w:sz="0" w:space="0" w:color="auto"/>
      </w:divBdr>
    </w:div>
    <w:div w:id="312176178">
      <w:bodyDiv w:val="1"/>
      <w:marLeft w:val="0"/>
      <w:marRight w:val="0"/>
      <w:marTop w:val="0"/>
      <w:marBottom w:val="0"/>
      <w:divBdr>
        <w:top w:val="none" w:sz="0" w:space="0" w:color="auto"/>
        <w:left w:val="none" w:sz="0" w:space="0" w:color="auto"/>
        <w:bottom w:val="none" w:sz="0" w:space="0" w:color="auto"/>
        <w:right w:val="none" w:sz="0" w:space="0" w:color="auto"/>
      </w:divBdr>
    </w:div>
    <w:div w:id="460849659">
      <w:bodyDiv w:val="1"/>
      <w:marLeft w:val="0"/>
      <w:marRight w:val="0"/>
      <w:marTop w:val="0"/>
      <w:marBottom w:val="0"/>
      <w:divBdr>
        <w:top w:val="none" w:sz="0" w:space="0" w:color="auto"/>
        <w:left w:val="none" w:sz="0" w:space="0" w:color="auto"/>
        <w:bottom w:val="none" w:sz="0" w:space="0" w:color="auto"/>
        <w:right w:val="none" w:sz="0" w:space="0" w:color="auto"/>
      </w:divBdr>
    </w:div>
    <w:div w:id="575894315">
      <w:bodyDiv w:val="1"/>
      <w:marLeft w:val="0"/>
      <w:marRight w:val="0"/>
      <w:marTop w:val="0"/>
      <w:marBottom w:val="0"/>
      <w:divBdr>
        <w:top w:val="none" w:sz="0" w:space="0" w:color="auto"/>
        <w:left w:val="none" w:sz="0" w:space="0" w:color="auto"/>
        <w:bottom w:val="none" w:sz="0" w:space="0" w:color="auto"/>
        <w:right w:val="none" w:sz="0" w:space="0" w:color="auto"/>
      </w:divBdr>
    </w:div>
    <w:div w:id="634407914">
      <w:bodyDiv w:val="1"/>
      <w:marLeft w:val="0"/>
      <w:marRight w:val="0"/>
      <w:marTop w:val="0"/>
      <w:marBottom w:val="0"/>
      <w:divBdr>
        <w:top w:val="none" w:sz="0" w:space="0" w:color="auto"/>
        <w:left w:val="none" w:sz="0" w:space="0" w:color="auto"/>
        <w:bottom w:val="none" w:sz="0" w:space="0" w:color="auto"/>
        <w:right w:val="none" w:sz="0" w:space="0" w:color="auto"/>
      </w:divBdr>
    </w:div>
    <w:div w:id="719979348">
      <w:bodyDiv w:val="1"/>
      <w:marLeft w:val="0"/>
      <w:marRight w:val="0"/>
      <w:marTop w:val="0"/>
      <w:marBottom w:val="0"/>
      <w:divBdr>
        <w:top w:val="none" w:sz="0" w:space="0" w:color="auto"/>
        <w:left w:val="none" w:sz="0" w:space="0" w:color="auto"/>
        <w:bottom w:val="none" w:sz="0" w:space="0" w:color="auto"/>
        <w:right w:val="none" w:sz="0" w:space="0" w:color="auto"/>
      </w:divBdr>
    </w:div>
    <w:div w:id="764959291">
      <w:bodyDiv w:val="1"/>
      <w:marLeft w:val="0"/>
      <w:marRight w:val="0"/>
      <w:marTop w:val="0"/>
      <w:marBottom w:val="0"/>
      <w:divBdr>
        <w:top w:val="none" w:sz="0" w:space="0" w:color="auto"/>
        <w:left w:val="none" w:sz="0" w:space="0" w:color="auto"/>
        <w:bottom w:val="none" w:sz="0" w:space="0" w:color="auto"/>
        <w:right w:val="none" w:sz="0" w:space="0" w:color="auto"/>
      </w:divBdr>
    </w:div>
    <w:div w:id="780075702">
      <w:bodyDiv w:val="1"/>
      <w:marLeft w:val="0"/>
      <w:marRight w:val="0"/>
      <w:marTop w:val="0"/>
      <w:marBottom w:val="0"/>
      <w:divBdr>
        <w:top w:val="none" w:sz="0" w:space="0" w:color="auto"/>
        <w:left w:val="none" w:sz="0" w:space="0" w:color="auto"/>
        <w:bottom w:val="none" w:sz="0" w:space="0" w:color="auto"/>
        <w:right w:val="none" w:sz="0" w:space="0" w:color="auto"/>
      </w:divBdr>
    </w:div>
    <w:div w:id="877623546">
      <w:bodyDiv w:val="1"/>
      <w:marLeft w:val="0"/>
      <w:marRight w:val="0"/>
      <w:marTop w:val="0"/>
      <w:marBottom w:val="0"/>
      <w:divBdr>
        <w:top w:val="none" w:sz="0" w:space="0" w:color="auto"/>
        <w:left w:val="none" w:sz="0" w:space="0" w:color="auto"/>
        <w:bottom w:val="none" w:sz="0" w:space="0" w:color="auto"/>
        <w:right w:val="none" w:sz="0" w:space="0" w:color="auto"/>
      </w:divBdr>
    </w:div>
    <w:div w:id="924612577">
      <w:bodyDiv w:val="1"/>
      <w:marLeft w:val="0"/>
      <w:marRight w:val="0"/>
      <w:marTop w:val="0"/>
      <w:marBottom w:val="0"/>
      <w:divBdr>
        <w:top w:val="none" w:sz="0" w:space="0" w:color="auto"/>
        <w:left w:val="none" w:sz="0" w:space="0" w:color="auto"/>
        <w:bottom w:val="none" w:sz="0" w:space="0" w:color="auto"/>
        <w:right w:val="none" w:sz="0" w:space="0" w:color="auto"/>
      </w:divBdr>
    </w:div>
    <w:div w:id="1003095181">
      <w:bodyDiv w:val="1"/>
      <w:marLeft w:val="0"/>
      <w:marRight w:val="0"/>
      <w:marTop w:val="0"/>
      <w:marBottom w:val="0"/>
      <w:divBdr>
        <w:top w:val="none" w:sz="0" w:space="0" w:color="auto"/>
        <w:left w:val="none" w:sz="0" w:space="0" w:color="auto"/>
        <w:bottom w:val="none" w:sz="0" w:space="0" w:color="auto"/>
        <w:right w:val="none" w:sz="0" w:space="0" w:color="auto"/>
      </w:divBdr>
    </w:div>
    <w:div w:id="1114056620">
      <w:bodyDiv w:val="1"/>
      <w:marLeft w:val="0"/>
      <w:marRight w:val="0"/>
      <w:marTop w:val="0"/>
      <w:marBottom w:val="0"/>
      <w:divBdr>
        <w:top w:val="none" w:sz="0" w:space="0" w:color="auto"/>
        <w:left w:val="none" w:sz="0" w:space="0" w:color="auto"/>
        <w:bottom w:val="none" w:sz="0" w:space="0" w:color="auto"/>
        <w:right w:val="none" w:sz="0" w:space="0" w:color="auto"/>
      </w:divBdr>
    </w:div>
    <w:div w:id="1160579332">
      <w:bodyDiv w:val="1"/>
      <w:marLeft w:val="0"/>
      <w:marRight w:val="0"/>
      <w:marTop w:val="0"/>
      <w:marBottom w:val="0"/>
      <w:divBdr>
        <w:top w:val="none" w:sz="0" w:space="0" w:color="auto"/>
        <w:left w:val="none" w:sz="0" w:space="0" w:color="auto"/>
        <w:bottom w:val="none" w:sz="0" w:space="0" w:color="auto"/>
        <w:right w:val="none" w:sz="0" w:space="0" w:color="auto"/>
      </w:divBdr>
    </w:div>
    <w:div w:id="1205824101">
      <w:bodyDiv w:val="1"/>
      <w:marLeft w:val="0"/>
      <w:marRight w:val="0"/>
      <w:marTop w:val="0"/>
      <w:marBottom w:val="0"/>
      <w:divBdr>
        <w:top w:val="none" w:sz="0" w:space="0" w:color="auto"/>
        <w:left w:val="none" w:sz="0" w:space="0" w:color="auto"/>
        <w:bottom w:val="none" w:sz="0" w:space="0" w:color="auto"/>
        <w:right w:val="none" w:sz="0" w:space="0" w:color="auto"/>
      </w:divBdr>
    </w:div>
    <w:div w:id="1250961930">
      <w:bodyDiv w:val="1"/>
      <w:marLeft w:val="0"/>
      <w:marRight w:val="0"/>
      <w:marTop w:val="0"/>
      <w:marBottom w:val="0"/>
      <w:divBdr>
        <w:top w:val="none" w:sz="0" w:space="0" w:color="auto"/>
        <w:left w:val="none" w:sz="0" w:space="0" w:color="auto"/>
        <w:bottom w:val="none" w:sz="0" w:space="0" w:color="auto"/>
        <w:right w:val="none" w:sz="0" w:space="0" w:color="auto"/>
      </w:divBdr>
    </w:div>
    <w:div w:id="1263299564">
      <w:bodyDiv w:val="1"/>
      <w:marLeft w:val="0"/>
      <w:marRight w:val="0"/>
      <w:marTop w:val="0"/>
      <w:marBottom w:val="0"/>
      <w:divBdr>
        <w:top w:val="none" w:sz="0" w:space="0" w:color="auto"/>
        <w:left w:val="none" w:sz="0" w:space="0" w:color="auto"/>
        <w:bottom w:val="none" w:sz="0" w:space="0" w:color="auto"/>
        <w:right w:val="none" w:sz="0" w:space="0" w:color="auto"/>
      </w:divBdr>
    </w:div>
    <w:div w:id="1276866543">
      <w:bodyDiv w:val="1"/>
      <w:marLeft w:val="0"/>
      <w:marRight w:val="0"/>
      <w:marTop w:val="0"/>
      <w:marBottom w:val="0"/>
      <w:divBdr>
        <w:top w:val="none" w:sz="0" w:space="0" w:color="auto"/>
        <w:left w:val="none" w:sz="0" w:space="0" w:color="auto"/>
        <w:bottom w:val="none" w:sz="0" w:space="0" w:color="auto"/>
        <w:right w:val="none" w:sz="0" w:space="0" w:color="auto"/>
      </w:divBdr>
    </w:div>
    <w:div w:id="1286349676">
      <w:bodyDiv w:val="1"/>
      <w:marLeft w:val="0"/>
      <w:marRight w:val="0"/>
      <w:marTop w:val="0"/>
      <w:marBottom w:val="0"/>
      <w:divBdr>
        <w:top w:val="none" w:sz="0" w:space="0" w:color="auto"/>
        <w:left w:val="none" w:sz="0" w:space="0" w:color="auto"/>
        <w:bottom w:val="none" w:sz="0" w:space="0" w:color="auto"/>
        <w:right w:val="none" w:sz="0" w:space="0" w:color="auto"/>
      </w:divBdr>
    </w:div>
    <w:div w:id="1446391822">
      <w:bodyDiv w:val="1"/>
      <w:marLeft w:val="0"/>
      <w:marRight w:val="0"/>
      <w:marTop w:val="0"/>
      <w:marBottom w:val="0"/>
      <w:divBdr>
        <w:top w:val="none" w:sz="0" w:space="0" w:color="auto"/>
        <w:left w:val="none" w:sz="0" w:space="0" w:color="auto"/>
        <w:bottom w:val="none" w:sz="0" w:space="0" w:color="auto"/>
        <w:right w:val="none" w:sz="0" w:space="0" w:color="auto"/>
      </w:divBdr>
    </w:div>
    <w:div w:id="1622414480">
      <w:bodyDiv w:val="1"/>
      <w:marLeft w:val="0"/>
      <w:marRight w:val="0"/>
      <w:marTop w:val="0"/>
      <w:marBottom w:val="0"/>
      <w:divBdr>
        <w:top w:val="none" w:sz="0" w:space="0" w:color="auto"/>
        <w:left w:val="none" w:sz="0" w:space="0" w:color="auto"/>
        <w:bottom w:val="none" w:sz="0" w:space="0" w:color="auto"/>
        <w:right w:val="none" w:sz="0" w:space="0" w:color="auto"/>
      </w:divBdr>
    </w:div>
    <w:div w:id="1697925540">
      <w:bodyDiv w:val="1"/>
      <w:marLeft w:val="0"/>
      <w:marRight w:val="0"/>
      <w:marTop w:val="0"/>
      <w:marBottom w:val="0"/>
      <w:divBdr>
        <w:top w:val="none" w:sz="0" w:space="0" w:color="auto"/>
        <w:left w:val="none" w:sz="0" w:space="0" w:color="auto"/>
        <w:bottom w:val="none" w:sz="0" w:space="0" w:color="auto"/>
        <w:right w:val="none" w:sz="0" w:space="0" w:color="auto"/>
      </w:divBdr>
    </w:div>
    <w:div w:id="1722632417">
      <w:bodyDiv w:val="1"/>
      <w:marLeft w:val="0"/>
      <w:marRight w:val="0"/>
      <w:marTop w:val="0"/>
      <w:marBottom w:val="0"/>
      <w:divBdr>
        <w:top w:val="none" w:sz="0" w:space="0" w:color="auto"/>
        <w:left w:val="none" w:sz="0" w:space="0" w:color="auto"/>
        <w:bottom w:val="none" w:sz="0" w:space="0" w:color="auto"/>
        <w:right w:val="none" w:sz="0" w:space="0" w:color="auto"/>
      </w:divBdr>
    </w:div>
    <w:div w:id="1823306072">
      <w:bodyDiv w:val="1"/>
      <w:marLeft w:val="0"/>
      <w:marRight w:val="0"/>
      <w:marTop w:val="0"/>
      <w:marBottom w:val="0"/>
      <w:divBdr>
        <w:top w:val="none" w:sz="0" w:space="0" w:color="auto"/>
        <w:left w:val="none" w:sz="0" w:space="0" w:color="auto"/>
        <w:bottom w:val="none" w:sz="0" w:space="0" w:color="auto"/>
        <w:right w:val="none" w:sz="0" w:space="0" w:color="auto"/>
      </w:divBdr>
    </w:div>
    <w:div w:id="1846360798">
      <w:bodyDiv w:val="1"/>
      <w:marLeft w:val="0"/>
      <w:marRight w:val="0"/>
      <w:marTop w:val="0"/>
      <w:marBottom w:val="0"/>
      <w:divBdr>
        <w:top w:val="none" w:sz="0" w:space="0" w:color="auto"/>
        <w:left w:val="none" w:sz="0" w:space="0" w:color="auto"/>
        <w:bottom w:val="none" w:sz="0" w:space="0" w:color="auto"/>
        <w:right w:val="none" w:sz="0" w:space="0" w:color="auto"/>
      </w:divBdr>
    </w:div>
    <w:div w:id="20285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rweb.fr/wp-content/uploads/2019/09/PPO-Pericles.pdf" TargetMode="External"/><Relationship Id="rId3" Type="http://schemas.openxmlformats.org/officeDocument/2006/relationships/styles" Target="styles.xml"/><Relationship Id="rId7" Type="http://schemas.openxmlformats.org/officeDocument/2006/relationships/hyperlink" Target="http://www.sec.grweb.fr/doc-les-peres-de-la-democratie-athenien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c.grweb.fr/doc-les-peres-de-la-democratie-athenien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805A-E7A6-4E6D-AC57-3CB1E88A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856</Words>
  <Characters>4710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1</cp:revision>
  <dcterms:created xsi:type="dcterms:W3CDTF">2020-10-19T09:49:00Z</dcterms:created>
  <dcterms:modified xsi:type="dcterms:W3CDTF">2020-10-19T10:13:00Z</dcterms:modified>
</cp:coreProperties>
</file>